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AAF5" w14:textId="77777777" w:rsidR="00DA3895" w:rsidRDefault="00DA3895" w:rsidP="00DA3895">
      <w:pPr>
        <w:spacing w:line="360" w:lineRule="auto"/>
        <w:ind w:firstLine="709"/>
        <w:jc w:val="both"/>
        <w:rPr>
          <w:rFonts w:ascii="Century" w:hAnsi="Century"/>
        </w:rPr>
      </w:pPr>
    </w:p>
    <w:p w14:paraId="302741EA" w14:textId="461A9E89" w:rsidR="00DA3895" w:rsidRDefault="00DA3895" w:rsidP="00DA3895">
      <w:pPr>
        <w:spacing w:line="360" w:lineRule="auto"/>
        <w:ind w:firstLine="709"/>
        <w:jc w:val="both"/>
        <w:rPr>
          <w:rFonts w:ascii="Century" w:hAnsi="Century"/>
        </w:rPr>
      </w:pPr>
      <w:r w:rsidRPr="007D0C4C">
        <w:rPr>
          <w:rFonts w:ascii="Century" w:hAnsi="Century"/>
        </w:rPr>
        <w:t xml:space="preserve">León, Guanajuato, a </w:t>
      </w:r>
      <w:r w:rsidR="0054251C">
        <w:rPr>
          <w:rFonts w:ascii="Century" w:hAnsi="Century"/>
        </w:rPr>
        <w:t>30 treinta</w:t>
      </w:r>
      <w:r>
        <w:rPr>
          <w:rFonts w:ascii="Century" w:hAnsi="Century"/>
        </w:rPr>
        <w:t xml:space="preserve"> de mayo del año 2018 dos mil dieciocho. </w:t>
      </w:r>
    </w:p>
    <w:p w14:paraId="6D187783" w14:textId="77777777" w:rsidR="00DA3895" w:rsidRDefault="00DA3895" w:rsidP="00DA3895">
      <w:pPr>
        <w:spacing w:line="360" w:lineRule="auto"/>
        <w:ind w:firstLine="709"/>
        <w:jc w:val="both"/>
        <w:rPr>
          <w:rFonts w:ascii="Century" w:hAnsi="Century"/>
        </w:rPr>
      </w:pPr>
    </w:p>
    <w:p w14:paraId="5EADBDB2" w14:textId="3BD80E54" w:rsidR="00DA3895" w:rsidRDefault="00DA3895" w:rsidP="00DA389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Pr="00DA3895">
        <w:rPr>
          <w:rFonts w:ascii="Century" w:hAnsi="Century"/>
          <w:b/>
        </w:rPr>
        <w:t>0967/3erJAM/2017-JN</w:t>
      </w:r>
      <w:bookmarkEnd w:id="0"/>
      <w:r w:rsidRPr="007D0C4C">
        <w:rPr>
          <w:rFonts w:ascii="Century" w:hAnsi="Century"/>
        </w:rPr>
        <w:t xml:space="preserve">, que contiene las actuaciones del proceso administrativo iniciado con motivo de la demanda interpuesta por </w:t>
      </w:r>
      <w:r>
        <w:rPr>
          <w:rFonts w:ascii="Century" w:hAnsi="Century"/>
        </w:rPr>
        <w:t xml:space="preserve">el ciudadano </w:t>
      </w:r>
      <w:r w:rsidR="007D0C91">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w:t>
      </w:r>
    </w:p>
    <w:p w14:paraId="4A533F16" w14:textId="77777777" w:rsidR="00DA3895" w:rsidRPr="007D0C4C" w:rsidRDefault="00DA3895" w:rsidP="00DA3895">
      <w:pPr>
        <w:spacing w:line="360" w:lineRule="auto"/>
        <w:ind w:firstLine="709"/>
        <w:jc w:val="both"/>
        <w:rPr>
          <w:rFonts w:ascii="Century" w:hAnsi="Century"/>
        </w:rPr>
      </w:pPr>
    </w:p>
    <w:p w14:paraId="76A81EA2" w14:textId="77777777" w:rsidR="00DA3895" w:rsidRPr="007D0C4C" w:rsidRDefault="00DA3895" w:rsidP="00DA3895">
      <w:pPr>
        <w:spacing w:line="360" w:lineRule="auto"/>
        <w:jc w:val="both"/>
        <w:rPr>
          <w:rFonts w:ascii="Century" w:hAnsi="Century"/>
        </w:rPr>
      </w:pPr>
    </w:p>
    <w:p w14:paraId="2AAC1F6B" w14:textId="77777777" w:rsidR="00DA3895" w:rsidRPr="007D0C4C" w:rsidRDefault="00DA3895" w:rsidP="00DA3895">
      <w:pPr>
        <w:spacing w:line="360" w:lineRule="auto"/>
        <w:jc w:val="center"/>
        <w:rPr>
          <w:rFonts w:ascii="Century" w:hAnsi="Century"/>
          <w:b/>
        </w:rPr>
      </w:pPr>
      <w:r w:rsidRPr="007D0C4C">
        <w:rPr>
          <w:rFonts w:ascii="Century" w:hAnsi="Century"/>
          <w:b/>
        </w:rPr>
        <w:t>R E S U L T A N D O :</w:t>
      </w:r>
    </w:p>
    <w:p w14:paraId="283E1B5F" w14:textId="77777777" w:rsidR="00DA3895" w:rsidRPr="007D0C4C" w:rsidRDefault="00DA3895" w:rsidP="00DA3895">
      <w:pPr>
        <w:spacing w:line="360" w:lineRule="auto"/>
        <w:jc w:val="both"/>
        <w:rPr>
          <w:rFonts w:ascii="Century" w:hAnsi="Century"/>
        </w:rPr>
      </w:pPr>
    </w:p>
    <w:p w14:paraId="71ACDAA2" w14:textId="6EC172C1" w:rsidR="00DA3895" w:rsidRPr="007D0C4C" w:rsidRDefault="00DA3895" w:rsidP="00DA3895">
      <w:pPr>
        <w:spacing w:line="360" w:lineRule="auto"/>
        <w:ind w:firstLine="708"/>
        <w:jc w:val="both"/>
        <w:rPr>
          <w:rFonts w:ascii="Century" w:hAnsi="Century"/>
          <w:b/>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1</w:t>
      </w:r>
      <w:r w:rsidR="00071434">
        <w:rPr>
          <w:rFonts w:ascii="Century" w:hAnsi="Century"/>
        </w:rPr>
        <w:t xml:space="preserve">1 once de septiembre del </w:t>
      </w:r>
      <w:r w:rsidRPr="007D0C4C">
        <w:rPr>
          <w:rFonts w:ascii="Century" w:hAnsi="Century"/>
        </w:rPr>
        <w:t>año 201</w:t>
      </w:r>
      <w:r>
        <w:rPr>
          <w:rFonts w:ascii="Century" w:hAnsi="Century"/>
        </w:rPr>
        <w:t>7</w:t>
      </w:r>
      <w:r w:rsidRPr="007D0C4C">
        <w:rPr>
          <w:rFonts w:ascii="Century" w:hAnsi="Century"/>
        </w:rPr>
        <w:t xml:space="preserve"> dos mil diecis</w:t>
      </w:r>
      <w:r>
        <w:rPr>
          <w:rFonts w:ascii="Century" w:hAnsi="Century"/>
        </w:rPr>
        <w:t>iete</w:t>
      </w:r>
      <w:r w:rsidRPr="007D0C4C">
        <w:rPr>
          <w:rFonts w:ascii="Century" w:hAnsi="Century"/>
        </w:rPr>
        <w:t xml:space="preserve">, la parte actora presentó demanda de nulidad, señalando como acto impugnado el acta de infracción con número de folio </w:t>
      </w:r>
      <w:r>
        <w:rPr>
          <w:rFonts w:ascii="Century" w:hAnsi="Century"/>
          <w:b/>
        </w:rPr>
        <w:t>T5</w:t>
      </w:r>
      <w:r w:rsidR="00071434">
        <w:rPr>
          <w:rFonts w:ascii="Century" w:hAnsi="Century"/>
          <w:b/>
        </w:rPr>
        <w:t>667960</w:t>
      </w:r>
      <w:r>
        <w:rPr>
          <w:rFonts w:ascii="Century" w:hAnsi="Century"/>
          <w:b/>
        </w:rPr>
        <w:t xml:space="preserve"> (Letra T cinco s</w:t>
      </w:r>
      <w:r w:rsidR="00071434">
        <w:rPr>
          <w:rFonts w:ascii="Century" w:hAnsi="Century"/>
          <w:b/>
        </w:rPr>
        <w:t xml:space="preserve">eis seis siete </w:t>
      </w:r>
      <w:r w:rsidR="002029A4">
        <w:rPr>
          <w:rFonts w:ascii="Century" w:hAnsi="Century"/>
          <w:b/>
        </w:rPr>
        <w:t xml:space="preserve">nueve </w:t>
      </w:r>
      <w:r w:rsidR="00071434">
        <w:rPr>
          <w:rFonts w:ascii="Century" w:hAnsi="Century"/>
          <w:b/>
        </w:rPr>
        <w:t>seis cero</w:t>
      </w:r>
      <w:r>
        <w:rPr>
          <w:rFonts w:ascii="Century" w:hAnsi="Century"/>
          <w:b/>
        </w:rPr>
        <w:t>)</w:t>
      </w:r>
      <w:r w:rsidRPr="007D0C4C">
        <w:rPr>
          <w:rFonts w:ascii="Century" w:hAnsi="Century"/>
        </w:rPr>
        <w:t>, y como autoridad</w:t>
      </w:r>
      <w:r>
        <w:rPr>
          <w:rFonts w:ascii="Century" w:hAnsi="Century"/>
        </w:rPr>
        <w:t xml:space="preserve">es </w:t>
      </w:r>
      <w:r w:rsidRPr="007D0C4C">
        <w:rPr>
          <w:rFonts w:ascii="Century" w:hAnsi="Century"/>
        </w:rPr>
        <w:t>demandada</w:t>
      </w:r>
      <w:r>
        <w:rPr>
          <w:rFonts w:ascii="Century" w:hAnsi="Century"/>
        </w:rPr>
        <w:t>s</w:t>
      </w:r>
      <w:r w:rsidRPr="007D0C4C">
        <w:rPr>
          <w:rFonts w:ascii="Century" w:hAnsi="Century"/>
        </w:rPr>
        <w:t xml:space="preserve"> </w:t>
      </w:r>
      <w:r>
        <w:rPr>
          <w:rFonts w:ascii="Century" w:hAnsi="Century"/>
        </w:rPr>
        <w:t xml:space="preserve">señala al </w:t>
      </w:r>
      <w:r w:rsidR="00071434">
        <w:rPr>
          <w:rFonts w:ascii="Century" w:hAnsi="Century"/>
        </w:rPr>
        <w:t xml:space="preserve">Oficial de </w:t>
      </w:r>
      <w:r>
        <w:rPr>
          <w:rFonts w:ascii="Century" w:hAnsi="Century"/>
        </w:rPr>
        <w:t xml:space="preserve">Tránsito Municipal, </w:t>
      </w:r>
      <w:r w:rsidR="00071434">
        <w:rPr>
          <w:rFonts w:ascii="Century" w:hAnsi="Century"/>
        </w:rPr>
        <w:t>y Tesorero Municipal, ambos del munic</w:t>
      </w:r>
      <w:r w:rsidR="002029A4">
        <w:rPr>
          <w:rFonts w:ascii="Century" w:hAnsi="Century"/>
        </w:rPr>
        <w:t>ipio de León, Guanajuato. -</w:t>
      </w:r>
    </w:p>
    <w:p w14:paraId="0F4C71DD" w14:textId="77777777" w:rsidR="00DA3895" w:rsidRPr="007D0C4C" w:rsidRDefault="00DA3895" w:rsidP="00DA3895">
      <w:pPr>
        <w:spacing w:line="360" w:lineRule="auto"/>
        <w:jc w:val="both"/>
        <w:rPr>
          <w:rFonts w:ascii="Century" w:hAnsi="Century"/>
          <w:b/>
        </w:rPr>
      </w:pPr>
    </w:p>
    <w:p w14:paraId="74982182" w14:textId="72D4C78C" w:rsidR="00DA3895" w:rsidRDefault="00DA3895" w:rsidP="000F6226">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0F6226">
        <w:rPr>
          <w:rFonts w:ascii="Century" w:hAnsi="Century"/>
        </w:rPr>
        <w:t xml:space="preserve">14 catorce de septiembre del año 2017 dos mil </w:t>
      </w:r>
      <w:r>
        <w:rPr>
          <w:rFonts w:ascii="Century" w:hAnsi="Century"/>
        </w:rPr>
        <w:t xml:space="preserve">diecisiete, </w:t>
      </w:r>
      <w:r w:rsidR="000F6226">
        <w:rPr>
          <w:rFonts w:ascii="Century" w:hAnsi="Century"/>
        </w:rPr>
        <w:t xml:space="preserve">se admite a trámite la demanda presentada por el actor, en contra del Tesorero Municipal y Agente de </w:t>
      </w:r>
      <w:r w:rsidR="00F43AD1">
        <w:rPr>
          <w:rFonts w:ascii="Century" w:hAnsi="Century"/>
        </w:rPr>
        <w:t>T</w:t>
      </w:r>
      <w:r w:rsidR="000F6226">
        <w:rPr>
          <w:rFonts w:ascii="Century" w:hAnsi="Century"/>
        </w:rPr>
        <w:t xml:space="preserve">ránsito </w:t>
      </w:r>
      <w:r w:rsidR="00F43AD1">
        <w:rPr>
          <w:rFonts w:ascii="Century" w:hAnsi="Century"/>
        </w:rPr>
        <w:t>M</w:t>
      </w:r>
      <w:r w:rsidR="000F6226">
        <w:rPr>
          <w:rFonts w:ascii="Century" w:hAnsi="Century"/>
        </w:rPr>
        <w:t xml:space="preserve">unicipal, </w:t>
      </w:r>
      <w:r w:rsidRPr="004E6F85">
        <w:rPr>
          <w:rFonts w:ascii="Century" w:hAnsi="Century"/>
        </w:rPr>
        <w:t>se ordenó correr traslado de la misma y sus anexos a la</w:t>
      </w:r>
      <w:r w:rsidR="000F6226">
        <w:rPr>
          <w:rFonts w:ascii="Century" w:hAnsi="Century"/>
        </w:rPr>
        <w:t>s</w:t>
      </w:r>
      <w:r w:rsidRPr="004E6F85">
        <w:rPr>
          <w:rFonts w:ascii="Century" w:hAnsi="Century"/>
        </w:rPr>
        <w:t xml:space="preserve"> autoridad</w:t>
      </w:r>
      <w:r w:rsidR="000F6226">
        <w:rPr>
          <w:rFonts w:ascii="Century" w:hAnsi="Century"/>
        </w:rPr>
        <w:t>es</w:t>
      </w:r>
      <w:r w:rsidRPr="004E6F85">
        <w:rPr>
          <w:rFonts w:ascii="Century" w:hAnsi="Century"/>
        </w:rPr>
        <w:t xml:space="preserve"> demandada</w:t>
      </w:r>
      <w:r w:rsidR="000F6226">
        <w:rPr>
          <w:rFonts w:ascii="Century" w:hAnsi="Century"/>
        </w:rPr>
        <w:t>s</w:t>
      </w:r>
      <w:r w:rsidRPr="004E6F85">
        <w:rPr>
          <w:rFonts w:ascii="Century" w:hAnsi="Century"/>
        </w:rPr>
        <w:t xml:space="preserve">, teniéndole al actor por ofrecida y admitida la prueba documental anexa a su escrito de demanda, así como la prueba presuncional legal y humana en lo que le beneficie. </w:t>
      </w:r>
      <w:r>
        <w:rPr>
          <w:rFonts w:ascii="Century" w:hAnsi="Century"/>
        </w:rPr>
        <w:t>------------------------------------------------------------------------------------------</w:t>
      </w:r>
    </w:p>
    <w:p w14:paraId="0B4A786F" w14:textId="77777777" w:rsidR="00DA3895" w:rsidRDefault="00DA3895" w:rsidP="00DA3895">
      <w:pPr>
        <w:spacing w:line="360" w:lineRule="auto"/>
        <w:ind w:firstLine="708"/>
        <w:jc w:val="both"/>
        <w:rPr>
          <w:rFonts w:ascii="Century" w:hAnsi="Century"/>
        </w:rPr>
      </w:pPr>
    </w:p>
    <w:p w14:paraId="515F0FB3" w14:textId="150A1703" w:rsidR="000F6226" w:rsidRDefault="000F6226" w:rsidP="00DA3895">
      <w:pPr>
        <w:spacing w:line="360" w:lineRule="auto"/>
        <w:ind w:firstLine="708"/>
        <w:jc w:val="both"/>
        <w:rPr>
          <w:rFonts w:ascii="Century" w:hAnsi="Century"/>
        </w:rPr>
      </w:pPr>
      <w:r>
        <w:rPr>
          <w:rFonts w:ascii="Century" w:hAnsi="Century"/>
        </w:rPr>
        <w:t>Respecto a la INSTRUMENTAL DE ACTUACIONES, no se admite, en virtud de que no reconoce como medio de prueba en el artículo 48 del Código de Procedimiento y Justicia Administrativa para el Estado y los Municipios de Guanajuato. -----------------------------------------------------------------------------------------</w:t>
      </w:r>
    </w:p>
    <w:p w14:paraId="3F2179B3" w14:textId="43E6AC5C" w:rsidR="000F6226" w:rsidRDefault="000F6226" w:rsidP="00DA3895">
      <w:pPr>
        <w:spacing w:line="360" w:lineRule="auto"/>
        <w:ind w:firstLine="708"/>
        <w:jc w:val="both"/>
        <w:rPr>
          <w:rFonts w:ascii="Century" w:hAnsi="Century"/>
        </w:rPr>
      </w:pPr>
    </w:p>
    <w:p w14:paraId="7DDEE299" w14:textId="317720E3" w:rsidR="000F6226" w:rsidRDefault="000F6226" w:rsidP="00DA3895">
      <w:pPr>
        <w:spacing w:line="360" w:lineRule="auto"/>
        <w:ind w:firstLine="709"/>
        <w:jc w:val="both"/>
        <w:rPr>
          <w:rFonts w:ascii="Century" w:hAnsi="Century"/>
        </w:rPr>
      </w:pPr>
      <w:r>
        <w:rPr>
          <w:rFonts w:ascii="Century" w:hAnsi="Century"/>
          <w:b/>
        </w:rPr>
        <w:t>TERCERO</w:t>
      </w:r>
      <w:r w:rsidR="00DA3895">
        <w:rPr>
          <w:rFonts w:ascii="Century" w:hAnsi="Century"/>
          <w:b/>
        </w:rPr>
        <w:t>.</w:t>
      </w:r>
      <w:r w:rsidR="00DA3895" w:rsidRPr="007D0C4C">
        <w:rPr>
          <w:rFonts w:ascii="Century" w:hAnsi="Century"/>
        </w:rPr>
        <w:t xml:space="preserve"> Mediante proveído de fecha 2</w:t>
      </w:r>
      <w:r>
        <w:rPr>
          <w:rFonts w:ascii="Century" w:hAnsi="Century"/>
        </w:rPr>
        <w:t xml:space="preserve">2 veintidós de septiembre del año 2017 dos mil diecisiete, el Juzgado Primero Administrativo Municipal, </w:t>
      </w:r>
      <w:r>
        <w:rPr>
          <w:rFonts w:ascii="Century" w:hAnsi="Century"/>
        </w:rPr>
        <w:lastRenderedPageBreak/>
        <w:t>deja de conocer de la presente causa y lo remite a este Juzgado Tercero Administrativo Municipal para que continúe su prosecución procesal. -----------</w:t>
      </w:r>
    </w:p>
    <w:p w14:paraId="0973D6AD" w14:textId="77777777" w:rsidR="000F6226" w:rsidRDefault="000F6226" w:rsidP="00DA3895">
      <w:pPr>
        <w:spacing w:line="360" w:lineRule="auto"/>
        <w:ind w:firstLine="709"/>
        <w:jc w:val="both"/>
        <w:rPr>
          <w:rFonts w:ascii="Century" w:hAnsi="Century"/>
        </w:rPr>
      </w:pPr>
    </w:p>
    <w:p w14:paraId="102846B1" w14:textId="34013B3B" w:rsidR="000F6226" w:rsidRDefault="000F6226" w:rsidP="00DA3895">
      <w:pPr>
        <w:spacing w:line="360" w:lineRule="auto"/>
        <w:ind w:firstLine="709"/>
        <w:jc w:val="both"/>
        <w:rPr>
          <w:rFonts w:ascii="Century" w:hAnsi="Century"/>
        </w:rPr>
      </w:pPr>
      <w:r w:rsidRPr="000F6226">
        <w:rPr>
          <w:rFonts w:ascii="Century" w:hAnsi="Century"/>
          <w:b/>
        </w:rPr>
        <w:t>CUARTO.</w:t>
      </w:r>
      <w:r>
        <w:rPr>
          <w:rFonts w:ascii="Century" w:hAnsi="Century"/>
        </w:rPr>
        <w:t xml:space="preserve"> Por acuerdo de fecha 05 cinco de octubre del año 2017 dos mil diecisiete, se tiene al Tesorero Municipal y al Agente de Tránsito Municipal por contestando en tiempo y forma legal la demanda en los términos precisados en los escritos que se proveen. -----------------------------------------------------------------</w:t>
      </w:r>
    </w:p>
    <w:p w14:paraId="2B831BFD" w14:textId="77777777" w:rsidR="000F6226" w:rsidRDefault="000F6226" w:rsidP="00DA3895">
      <w:pPr>
        <w:spacing w:line="360" w:lineRule="auto"/>
        <w:ind w:firstLine="709"/>
        <w:jc w:val="both"/>
        <w:rPr>
          <w:rFonts w:ascii="Century" w:hAnsi="Century"/>
        </w:rPr>
      </w:pPr>
    </w:p>
    <w:p w14:paraId="2F9F9852" w14:textId="11EB92F3" w:rsidR="000F6226" w:rsidRDefault="000F6226" w:rsidP="00DA3895">
      <w:pPr>
        <w:spacing w:line="360" w:lineRule="auto"/>
        <w:ind w:firstLine="709"/>
        <w:jc w:val="both"/>
        <w:rPr>
          <w:rFonts w:ascii="Century" w:hAnsi="Century"/>
        </w:rPr>
      </w:pPr>
      <w:r>
        <w:rPr>
          <w:rFonts w:ascii="Century" w:hAnsi="Century"/>
        </w:rPr>
        <w:t>Se les tienen por ofrecidas y se les admiten la documental admitida a la parte actora por hacerla suya, así como la que adjuntan a sus escritos de contestación, pruebas que, dada su naturaleza, se tiene en ese momento por desahogadas, de igual manera se les tiene por ofrecida y admitida la presuncional en su doble sentido en todo lo que le beneficie. ------------------------</w:t>
      </w:r>
    </w:p>
    <w:p w14:paraId="6063CEC3" w14:textId="77777777" w:rsidR="000F6226" w:rsidRDefault="000F6226" w:rsidP="00DA3895">
      <w:pPr>
        <w:spacing w:line="360" w:lineRule="auto"/>
        <w:ind w:firstLine="709"/>
        <w:jc w:val="both"/>
        <w:rPr>
          <w:rFonts w:ascii="Century" w:hAnsi="Century"/>
        </w:rPr>
      </w:pPr>
    </w:p>
    <w:p w14:paraId="5CBEA482" w14:textId="3BA165F2" w:rsidR="00B706A0" w:rsidRDefault="00B706A0" w:rsidP="00DA3895">
      <w:pPr>
        <w:spacing w:line="360" w:lineRule="auto"/>
        <w:ind w:firstLine="709"/>
        <w:jc w:val="both"/>
        <w:rPr>
          <w:rFonts w:ascii="Century" w:hAnsi="Century"/>
        </w:rPr>
      </w:pPr>
      <w:r>
        <w:rPr>
          <w:rFonts w:ascii="Century" w:hAnsi="Century"/>
        </w:rPr>
        <w:t>Por lo que hace a la instrumental de actuaciones, no se admite toda vez que no está reconocida como medio de prueba por el artículo 48 del multicitado Código Administrativo; se señala fecha y hora para la celebración de la audiencia de pruebas y alegatos. --------------------------------------------------------------</w:t>
      </w:r>
    </w:p>
    <w:p w14:paraId="255EDD58" w14:textId="77777777" w:rsidR="00B706A0" w:rsidRDefault="00B706A0" w:rsidP="00DA3895">
      <w:pPr>
        <w:spacing w:line="360" w:lineRule="auto"/>
        <w:ind w:firstLine="709"/>
        <w:jc w:val="both"/>
        <w:rPr>
          <w:rFonts w:ascii="Century" w:hAnsi="Century"/>
        </w:rPr>
      </w:pPr>
    </w:p>
    <w:p w14:paraId="58CAFE87" w14:textId="101A9982" w:rsidR="00DA3895" w:rsidRDefault="00B706A0" w:rsidP="00B706A0">
      <w:pPr>
        <w:spacing w:line="360" w:lineRule="auto"/>
        <w:ind w:firstLine="709"/>
        <w:jc w:val="both"/>
        <w:rPr>
          <w:rFonts w:ascii="Century" w:hAnsi="Century" w:cs="Calibri"/>
          <w:b/>
          <w:bCs/>
          <w:iCs/>
        </w:rPr>
      </w:pPr>
      <w:r w:rsidRPr="00B706A0">
        <w:rPr>
          <w:rFonts w:ascii="Century" w:hAnsi="Century"/>
          <w:b/>
        </w:rPr>
        <w:t>QUINTO.</w:t>
      </w:r>
      <w:r>
        <w:rPr>
          <w:rFonts w:ascii="Century" w:hAnsi="Century"/>
        </w:rPr>
        <w:t xml:space="preserve"> El 13 trece de octubre del año 2017 dos mil diecisiete, </w:t>
      </w:r>
      <w:r w:rsidR="00DA3895" w:rsidRPr="007D0C4C">
        <w:rPr>
          <w:rFonts w:ascii="Century" w:hAnsi="Century"/>
        </w:rPr>
        <w:t>a las 1</w:t>
      </w:r>
      <w:r w:rsidR="00DA3895">
        <w:rPr>
          <w:rFonts w:ascii="Century" w:hAnsi="Century"/>
        </w:rPr>
        <w:t>2</w:t>
      </w:r>
      <w:r w:rsidR="00DA3895" w:rsidRPr="007D0C4C">
        <w:rPr>
          <w:rFonts w:ascii="Century" w:hAnsi="Century"/>
        </w:rPr>
        <w:t>:</w:t>
      </w:r>
      <w:r>
        <w:rPr>
          <w:rFonts w:ascii="Century" w:hAnsi="Century"/>
        </w:rPr>
        <w:t>00 doce</w:t>
      </w:r>
      <w:r w:rsidR="00DA3895"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DA3895">
        <w:rPr>
          <w:rFonts w:ascii="Century" w:hAnsi="Century"/>
        </w:rPr>
        <w:t>-----------</w:t>
      </w:r>
      <w:r>
        <w:rPr>
          <w:rFonts w:ascii="Century" w:hAnsi="Century"/>
        </w:rPr>
        <w:t>---------</w:t>
      </w:r>
      <w:r w:rsidR="00DA3895">
        <w:rPr>
          <w:rFonts w:ascii="Century" w:hAnsi="Century"/>
        </w:rPr>
        <w:t>------</w:t>
      </w:r>
      <w:r>
        <w:rPr>
          <w:rFonts w:ascii="Century" w:hAnsi="Century"/>
        </w:rPr>
        <w:t>-</w:t>
      </w:r>
    </w:p>
    <w:p w14:paraId="7E93582E" w14:textId="454BDF81" w:rsidR="00DA3895" w:rsidRDefault="00DA3895" w:rsidP="00DA3895">
      <w:pPr>
        <w:pStyle w:val="Textoindependiente"/>
        <w:spacing w:line="360" w:lineRule="auto"/>
        <w:ind w:firstLine="708"/>
        <w:rPr>
          <w:rFonts w:ascii="Century" w:hAnsi="Century" w:cs="Calibri"/>
          <w:b/>
          <w:bCs/>
          <w:iCs/>
          <w:lang w:val="es-ES"/>
        </w:rPr>
      </w:pPr>
    </w:p>
    <w:p w14:paraId="0ACA2618" w14:textId="77777777" w:rsidR="00F43AD1" w:rsidRPr="007D0C4C" w:rsidRDefault="00F43AD1" w:rsidP="00DA3895">
      <w:pPr>
        <w:pStyle w:val="Textoindependiente"/>
        <w:spacing w:line="360" w:lineRule="auto"/>
        <w:ind w:firstLine="708"/>
        <w:rPr>
          <w:rFonts w:ascii="Century" w:hAnsi="Century" w:cs="Calibri"/>
          <w:b/>
          <w:bCs/>
          <w:iCs/>
          <w:lang w:val="es-ES"/>
        </w:rPr>
      </w:pPr>
    </w:p>
    <w:p w14:paraId="75AAE66D" w14:textId="77777777" w:rsidR="00DA3895" w:rsidRPr="007D0C4C" w:rsidRDefault="00DA3895" w:rsidP="00DA3895">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3856DE68" w14:textId="77777777" w:rsidR="00DA3895" w:rsidRPr="007D0C4C" w:rsidRDefault="00DA3895" w:rsidP="00DA3895">
      <w:pPr>
        <w:pStyle w:val="Textoindependiente"/>
        <w:spacing w:line="360" w:lineRule="auto"/>
        <w:ind w:firstLine="708"/>
        <w:jc w:val="center"/>
        <w:rPr>
          <w:rFonts w:ascii="Century" w:hAnsi="Century" w:cs="Calibri"/>
          <w:b/>
          <w:bCs/>
          <w:iCs/>
        </w:rPr>
      </w:pPr>
    </w:p>
    <w:p w14:paraId="3CFCBD96" w14:textId="74FFBD60" w:rsidR="00B706A0" w:rsidRPr="00553C53" w:rsidRDefault="00DA3895" w:rsidP="00B706A0">
      <w:pPr>
        <w:pStyle w:val="SENTENCIAS"/>
        <w:rPr>
          <w:b/>
          <w:bCs/>
          <w:lang w:val="es-MX"/>
        </w:rPr>
      </w:pPr>
      <w:r w:rsidRPr="007D0C4C">
        <w:rPr>
          <w:b/>
        </w:rPr>
        <w:t>PRIMERO.</w:t>
      </w:r>
      <w:r>
        <w:t xml:space="preserve"> </w:t>
      </w:r>
      <w:r w:rsidR="00B706A0" w:rsidRPr="00553C53">
        <w:rPr>
          <w:lang w:val="es-MX"/>
        </w:rPr>
        <w:t xml:space="preserve">Con fundamento en lo dispuesto por los artículos </w:t>
      </w:r>
      <w:r w:rsidR="00B706A0" w:rsidRPr="00553C53">
        <w:rPr>
          <w:bCs/>
          <w:lang w:val="es-MX"/>
        </w:rPr>
        <w:t>243</w:t>
      </w:r>
      <w:r w:rsidR="00B706A0" w:rsidRPr="00553C53">
        <w:rPr>
          <w:lang w:val="es-MX"/>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w:t>
      </w:r>
      <w:r w:rsidR="00B706A0" w:rsidRPr="00553C53">
        <w:rPr>
          <w:lang w:val="es-MX"/>
        </w:rPr>
        <w:lastRenderedPageBreak/>
        <w:t xml:space="preserve">septiembre del año 2016 dos mil dieciséis, por el cual aprobó la creación del Juzgado Tercero Administrativo Municipal, en León, Guanajuato, mismo que </w:t>
      </w:r>
      <w:r w:rsidR="00B706A0" w:rsidRPr="00553C53">
        <w:t>fue formalmente instalado el 21 veintiuno de septiembre del año 2017 dos mil diecisiete, así como el acuerdo de fecha 2</w:t>
      </w:r>
      <w:r w:rsidR="00B706A0">
        <w:t xml:space="preserve">2 veintidós </w:t>
      </w:r>
      <w:r w:rsidR="00B706A0" w:rsidRPr="00553C53">
        <w:t xml:space="preserve">de septiembre del mismo año, del Juzgado </w:t>
      </w:r>
      <w:r w:rsidR="00B706A0">
        <w:t>Primero</w:t>
      </w:r>
      <w:r w:rsidR="00B706A0" w:rsidRPr="00553C53">
        <w:t xml:space="preserve">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B706A0">
        <w:t>autoridades del Municipio de León, Guanajuato. -----------------------------------</w:t>
      </w:r>
      <w:r w:rsidR="00B706A0" w:rsidRPr="00553C53">
        <w:t>-------------------------------------------</w:t>
      </w:r>
      <w:r w:rsidR="00B706A0">
        <w:t>-----------</w:t>
      </w:r>
    </w:p>
    <w:p w14:paraId="4701EE92" w14:textId="77777777" w:rsidR="00B706A0" w:rsidRPr="00553C53" w:rsidRDefault="00B706A0" w:rsidP="00B706A0">
      <w:pPr>
        <w:pStyle w:val="SENTENCIAS"/>
        <w:rPr>
          <w:b/>
          <w:bCs/>
          <w:lang w:val="es-MX"/>
        </w:rPr>
      </w:pPr>
    </w:p>
    <w:p w14:paraId="309EB20C" w14:textId="6F6AA2B7" w:rsidR="00DA3895" w:rsidRPr="007D0C4C" w:rsidRDefault="00DA3895" w:rsidP="00DA3895">
      <w:pPr>
        <w:pStyle w:val="Textoindependiente"/>
        <w:spacing w:line="360" w:lineRule="auto"/>
        <w:ind w:firstLine="708"/>
        <w:rPr>
          <w:rFonts w:ascii="Century" w:hAnsi="Century" w:cs="Calibri"/>
        </w:rPr>
      </w:pPr>
      <w:r w:rsidRPr="004E6F85">
        <w:rPr>
          <w:rFonts w:ascii="Century" w:hAnsi="Century"/>
          <w:b/>
        </w:rPr>
        <w:t xml:space="preserve">SEGUNDO. </w:t>
      </w:r>
      <w:r w:rsidRPr="004E6F85">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F9623C">
        <w:rPr>
          <w:rFonts w:ascii="Century" w:hAnsi="Century"/>
        </w:rPr>
        <w:t xml:space="preserve">31 treinta y uno de julio </w:t>
      </w:r>
      <w:r>
        <w:rPr>
          <w:rFonts w:ascii="Century" w:hAnsi="Century"/>
        </w:rPr>
        <w:t xml:space="preserve">del año 2017 dos mil diecisiete </w:t>
      </w:r>
      <w:r w:rsidR="00F9623C">
        <w:rPr>
          <w:rFonts w:ascii="Century" w:hAnsi="Century"/>
        </w:rPr>
        <w:t xml:space="preserve">y la demanda fue presentada el 11 once de septiembre del mismo </w:t>
      </w:r>
      <w:r>
        <w:rPr>
          <w:rFonts w:ascii="Century" w:hAnsi="Century"/>
        </w:rPr>
        <w:t>año. ---------------------------------------------------------</w:t>
      </w:r>
      <w:r w:rsidR="00F9623C">
        <w:rPr>
          <w:rFonts w:ascii="Century" w:hAnsi="Century"/>
        </w:rPr>
        <w:t>-----------------------------</w:t>
      </w:r>
    </w:p>
    <w:p w14:paraId="53214170" w14:textId="77777777" w:rsidR="00DA3895" w:rsidRPr="007D0C4C" w:rsidRDefault="00DA3895" w:rsidP="00DA3895">
      <w:pPr>
        <w:pStyle w:val="Textoindependiente"/>
        <w:spacing w:line="360" w:lineRule="auto"/>
        <w:ind w:firstLine="708"/>
        <w:rPr>
          <w:rFonts w:ascii="Century" w:hAnsi="Century" w:cs="Calibri"/>
          <w:b/>
          <w:bCs/>
        </w:rPr>
      </w:pPr>
    </w:p>
    <w:p w14:paraId="3DD83FAD" w14:textId="5957280C" w:rsidR="00DA3895" w:rsidRPr="007D0C4C" w:rsidRDefault="00DA3895" w:rsidP="00DA3895">
      <w:pPr>
        <w:spacing w:line="360" w:lineRule="auto"/>
        <w:ind w:firstLine="708"/>
        <w:jc w:val="both"/>
        <w:rPr>
          <w:rFonts w:ascii="Century" w:hAnsi="Century" w:cs="Calibri"/>
        </w:rPr>
      </w:pPr>
      <w:r w:rsidRPr="007D0C4C">
        <w:rPr>
          <w:rFonts w:ascii="Century" w:hAnsi="Century" w:cs="Calibri"/>
          <w:b/>
          <w:iCs/>
        </w:rPr>
        <w:t xml:space="preserve">TERCERO. </w:t>
      </w:r>
      <w:r w:rsidRPr="007D0C4C">
        <w:rPr>
          <w:rFonts w:ascii="Century" w:hAnsi="Century" w:cs="Calibri"/>
        </w:rPr>
        <w:t xml:space="preserve">La existencia del acto impugnado, se encuentra documentada en autos con </w:t>
      </w:r>
      <w:r w:rsidRPr="004E6F85">
        <w:rPr>
          <w:rFonts w:ascii="Century" w:hAnsi="Century"/>
        </w:rPr>
        <w:t xml:space="preserve">el original del acta </w:t>
      </w:r>
      <w:r>
        <w:rPr>
          <w:rFonts w:ascii="Century" w:hAnsi="Century"/>
        </w:rPr>
        <w:t xml:space="preserve">de infracción </w:t>
      </w:r>
      <w:r w:rsidRPr="004E6F85">
        <w:rPr>
          <w:rFonts w:ascii="Century" w:hAnsi="Century"/>
        </w:rPr>
        <w:t>con folio número</w:t>
      </w:r>
      <w:r w:rsidRPr="007D0C4C">
        <w:rPr>
          <w:rFonts w:ascii="Century" w:hAnsi="Century" w:cs="Calibri"/>
        </w:rPr>
        <w:t xml:space="preserve"> </w:t>
      </w:r>
      <w:r>
        <w:rPr>
          <w:rFonts w:ascii="Century" w:hAnsi="Century" w:cs="Calibri"/>
        </w:rPr>
        <w:t>T 5</w:t>
      </w:r>
      <w:r w:rsidR="0003096C">
        <w:rPr>
          <w:rFonts w:ascii="Century" w:hAnsi="Century" w:cs="Calibri"/>
        </w:rPr>
        <w:t>667960</w:t>
      </w:r>
      <w:r w:rsidRPr="007D0C4C">
        <w:rPr>
          <w:rFonts w:ascii="Century" w:hAnsi="Century" w:cs="Calibri"/>
        </w:rPr>
        <w:t xml:space="preserve"> (</w:t>
      </w:r>
      <w:r>
        <w:rPr>
          <w:rFonts w:ascii="Century" w:hAnsi="Century" w:cs="Calibri"/>
        </w:rPr>
        <w:t>Letra T cinco s</w:t>
      </w:r>
      <w:r w:rsidR="0003096C">
        <w:rPr>
          <w:rFonts w:ascii="Century" w:hAnsi="Century" w:cs="Calibri"/>
        </w:rPr>
        <w:t>eis seis siete nueve seis cero</w:t>
      </w:r>
      <w:r>
        <w:rPr>
          <w:rFonts w:ascii="Century" w:hAnsi="Century" w:cs="Calibri"/>
        </w:rPr>
        <w:t>)</w:t>
      </w:r>
      <w:r w:rsidRPr="007D0C4C">
        <w:rPr>
          <w:rFonts w:ascii="Century" w:hAnsi="Century" w:cs="Calibri"/>
        </w:rPr>
        <w:t xml:space="preserve">, de fecha </w:t>
      </w:r>
      <w:r w:rsidR="0003096C">
        <w:rPr>
          <w:rFonts w:ascii="Century" w:hAnsi="Century" w:cs="Calibri"/>
        </w:rPr>
        <w:t xml:space="preserve">31 treinta y uno de julio </w:t>
      </w:r>
      <w:r w:rsidRPr="007D0C4C">
        <w:rPr>
          <w:rFonts w:ascii="Century" w:hAnsi="Century" w:cs="Calibri"/>
        </w:rPr>
        <w:t>del año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rPr>
        <w:t xml:space="preserve">; </w:t>
      </w:r>
      <w:r w:rsidR="0003096C">
        <w:rPr>
          <w:rFonts w:ascii="Century" w:hAnsi="Century"/>
        </w:rPr>
        <w:t>visible a foja 15 quince</w:t>
      </w:r>
      <w:r>
        <w:rPr>
          <w:rFonts w:ascii="Century" w:hAnsi="Century"/>
        </w:rPr>
        <w:t xml:space="preserve">, </w:t>
      </w:r>
      <w:r w:rsidRPr="007D0C4C">
        <w:rPr>
          <w:rFonts w:ascii="Century" w:hAnsi="Century" w:cs="Calibri"/>
        </w:rPr>
        <w:t xml:space="preserve">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w:t>
      </w:r>
      <w:r>
        <w:rPr>
          <w:rFonts w:ascii="Century" w:hAnsi="Century" w:cs="Calibri"/>
        </w:rPr>
        <w:t>a</w:t>
      </w:r>
      <w:r w:rsidRPr="007D0C4C">
        <w:rPr>
          <w:rFonts w:ascii="Century" w:hAnsi="Century" w:cs="Calibri"/>
        </w:rPr>
        <w:t xml:space="preserve">gente de tránsito demandado, al contestar la demanda, en relación a los hechos, aceptó de manera libre y expresa, el haber elaborado el acta controvertida; lo que, sin duda, constituye una confesión expresa conforme a la interpretación gramatical y funcional que se </w:t>
      </w:r>
      <w:r w:rsidRPr="007D0C4C">
        <w:rPr>
          <w:rFonts w:ascii="Century" w:hAnsi="Century" w:cs="Calibri"/>
        </w:rPr>
        <w:lastRenderedPageBreak/>
        <w:t>hace del primer párrafo del artículo 57 del Código de Procedimiento y Justicia Administrativa en vigor en el Estado</w:t>
      </w:r>
      <w:r>
        <w:rPr>
          <w:rFonts w:ascii="Century" w:hAnsi="Century" w:cs="Calibri"/>
        </w:rPr>
        <w:t>. ------------------------------------------------------</w:t>
      </w:r>
    </w:p>
    <w:p w14:paraId="2C0FAF75" w14:textId="77777777" w:rsidR="00DA3895" w:rsidRPr="007D0C4C" w:rsidRDefault="00DA3895" w:rsidP="00DA3895">
      <w:pPr>
        <w:spacing w:line="360" w:lineRule="auto"/>
        <w:ind w:firstLine="708"/>
        <w:jc w:val="both"/>
        <w:rPr>
          <w:rFonts w:ascii="Century" w:hAnsi="Century" w:cs="Calibri"/>
        </w:rPr>
      </w:pPr>
    </w:p>
    <w:p w14:paraId="70CAECA6" w14:textId="77777777" w:rsidR="00DA3895" w:rsidRPr="007D0C4C" w:rsidRDefault="00DA3895" w:rsidP="00DA3895">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33E591A5" w14:textId="77777777" w:rsidR="00DA3895" w:rsidRPr="007D0C4C" w:rsidRDefault="00DA3895" w:rsidP="00DA3895">
      <w:pPr>
        <w:spacing w:line="360" w:lineRule="auto"/>
        <w:jc w:val="both"/>
        <w:rPr>
          <w:rFonts w:ascii="Century" w:hAnsi="Century" w:cs="Calibri"/>
          <w:b/>
          <w:bCs/>
          <w:iCs/>
        </w:rPr>
      </w:pPr>
    </w:p>
    <w:p w14:paraId="09112BCE" w14:textId="77777777" w:rsidR="00DA3895" w:rsidRPr="007D0C4C" w:rsidRDefault="00DA3895" w:rsidP="00DA3895">
      <w:pPr>
        <w:spacing w:line="360" w:lineRule="auto"/>
        <w:ind w:firstLine="708"/>
        <w:jc w:val="both"/>
        <w:rPr>
          <w:rFonts w:ascii="Century" w:hAnsi="Century" w:cs="Calibri"/>
        </w:rPr>
      </w:pPr>
      <w:r w:rsidRPr="007D0C4C">
        <w:rPr>
          <w:rFonts w:ascii="Century" w:hAnsi="Century" w:cs="Calibri"/>
          <w:b/>
          <w:bCs/>
          <w:iCs/>
        </w:rPr>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xml:space="preserve">. ----------------- </w:t>
      </w:r>
    </w:p>
    <w:p w14:paraId="72CA2E89" w14:textId="77777777" w:rsidR="00DA3895" w:rsidRPr="007D0C4C" w:rsidRDefault="00DA3895" w:rsidP="00DA3895">
      <w:pPr>
        <w:spacing w:line="360" w:lineRule="auto"/>
        <w:ind w:firstLine="708"/>
        <w:jc w:val="both"/>
        <w:rPr>
          <w:rFonts w:ascii="Century" w:hAnsi="Century" w:cs="Calibri"/>
          <w:b/>
          <w:bCs/>
          <w:iCs/>
        </w:rPr>
      </w:pPr>
    </w:p>
    <w:p w14:paraId="39D4CC5B" w14:textId="7C40EEC5" w:rsidR="00AE575F" w:rsidRDefault="00DA3895" w:rsidP="00DA3895">
      <w:pPr>
        <w:spacing w:line="360" w:lineRule="auto"/>
        <w:ind w:firstLine="708"/>
        <w:jc w:val="both"/>
        <w:rPr>
          <w:rFonts w:ascii="Century" w:hAnsi="Century" w:cs="Calibri"/>
          <w:bCs/>
          <w:iCs/>
        </w:rPr>
      </w:pPr>
      <w:r w:rsidRPr="007D0C4C">
        <w:rPr>
          <w:rFonts w:ascii="Century" w:hAnsi="Century" w:cs="Calibri"/>
          <w:bCs/>
          <w:iCs/>
        </w:rPr>
        <w:t>En ese sentido, se aprecia que</w:t>
      </w:r>
      <w:r>
        <w:rPr>
          <w:rFonts w:ascii="Century" w:hAnsi="Century" w:cs="Calibri"/>
          <w:bCs/>
          <w:iCs/>
        </w:rPr>
        <w:t xml:space="preserve"> </w:t>
      </w:r>
      <w:r w:rsidR="0003096C">
        <w:rPr>
          <w:rFonts w:ascii="Century" w:hAnsi="Century" w:cs="Calibri"/>
          <w:bCs/>
          <w:iCs/>
        </w:rPr>
        <w:t xml:space="preserve">el Tesorero Municipal señala que se actualiza la causal de improcedencia prevista en </w:t>
      </w:r>
      <w:r w:rsidR="00AE575F">
        <w:rPr>
          <w:rFonts w:ascii="Century" w:hAnsi="Century" w:cs="Calibri"/>
          <w:bCs/>
          <w:iCs/>
        </w:rPr>
        <w:t>la fracción VI del artículo 261 del Código de Procedimiento y Justicia Administrativa para el Estado y los Municipios de Guanajuato, en virtud de que señala el documento que el actor pretende atribuirle a dicha autoridad como supuesta calificación a la infracción señalada, no es un acto administrativo, debido a que no contiene ningún perfil que pudiera presumirlo así, pues carece de nombre de funcionario, sello, logotipo o firma. ------------------------------------------------------------------------------------</w:t>
      </w:r>
    </w:p>
    <w:p w14:paraId="6F5E2FB2" w14:textId="77777777" w:rsidR="00AE575F" w:rsidRDefault="00AE575F" w:rsidP="00DA3895">
      <w:pPr>
        <w:spacing w:line="360" w:lineRule="auto"/>
        <w:ind w:firstLine="708"/>
        <w:jc w:val="both"/>
        <w:rPr>
          <w:rFonts w:ascii="Century" w:hAnsi="Century" w:cs="Calibri"/>
          <w:bCs/>
          <w:iCs/>
        </w:rPr>
      </w:pPr>
    </w:p>
    <w:p w14:paraId="29BC61C0" w14:textId="6E340B53" w:rsidR="00AE575F" w:rsidRDefault="00AE575F" w:rsidP="00EC2F22">
      <w:pPr>
        <w:pStyle w:val="RESOLUCIONES"/>
        <w:rPr>
          <w:rFonts w:cs="Calibri"/>
          <w:bCs/>
          <w:iCs/>
        </w:rPr>
      </w:pPr>
      <w:r>
        <w:rPr>
          <w:rFonts w:cs="Calibri"/>
          <w:bCs/>
          <w:iCs/>
        </w:rPr>
        <w:t xml:space="preserve">Causal de improcedencia que NO SE ACTUALIZA, en principio, es oportuno precisar que de acuerdo a lo </w:t>
      </w:r>
      <w:r w:rsidRPr="00723ED5">
        <w:t>establecido en el artículo 49 del Reglamento de Tránsito Municipal de León Guanajuato, corresponde al Director General de Tránsito Municipal y al Tesorero Municipal, indistintamente, calificar las infracciones al referido Ordenamiento Jurídico, salvo los supuestos establecidos en los artículos 35 y 36 del mismo Reglamento</w:t>
      </w:r>
      <w:r>
        <w:t xml:space="preserve">, ahora bien, en el presente caso, el Tesorero Municipal señala que le recibo de pago número </w:t>
      </w:r>
      <w:r w:rsidR="00D41A74">
        <w:t xml:space="preserve">AA6924076 (Letra A </w:t>
      </w:r>
      <w:r w:rsidR="00F43AD1">
        <w:t>l</w:t>
      </w:r>
      <w:r w:rsidR="00D41A74">
        <w:t xml:space="preserve">etra A seis nueve dos cuatro cero siete seis), no constituye un acto administrativo, </w:t>
      </w:r>
      <w:r w:rsidR="00EC2F22">
        <w:t xml:space="preserve">sin embargo de lo que se duele el actor es de la calificación de del acta de infracción T5667960 (Letra T cinco seis seis siete nueve seis cero), por la cantidad de $754.90 (setecientos cincuenta y </w:t>
      </w:r>
      <w:r w:rsidR="00EC2F22">
        <w:lastRenderedPageBreak/>
        <w:t xml:space="preserve">cuatro pesos 90/100 M/N), calificación, que se presume fue realizada por el Tesorero Municipal, </w:t>
      </w:r>
      <w:r w:rsidR="00EC2F22" w:rsidRPr="0017308C">
        <w:t>dado que éste tiene como atribuciones especiales a su cargo de la hacienda pública municipal, la recaudación de los</w:t>
      </w:r>
      <w:r w:rsidR="00EC2F22" w:rsidRPr="0017308C">
        <w:rPr>
          <w:rFonts w:cs="Arial"/>
        </w:rPr>
        <w:t xml:space="preserve"> ingresos que autoricen las Leyes fiscales y los convenios de coordinación y</w:t>
      </w:r>
      <w:r w:rsidR="00EC2F22" w:rsidRPr="0017308C">
        <w:t xml:space="preserve"> el manejo de la cuenta pública municipal, conforme a lo señalado por  el artículo 124 de la Ley Orgánica Municipal para el Estado de Guanajuato.</w:t>
      </w:r>
      <w:r w:rsidR="003A62C2">
        <w:t xml:space="preserve"> ------------------------------------</w:t>
      </w:r>
    </w:p>
    <w:p w14:paraId="287F62CC" w14:textId="77777777" w:rsidR="00AE575F" w:rsidRDefault="00AE575F" w:rsidP="00EC2F22">
      <w:pPr>
        <w:pStyle w:val="RESOLUCIONES"/>
        <w:rPr>
          <w:rFonts w:cs="Calibri"/>
          <w:bCs/>
          <w:iCs/>
        </w:rPr>
      </w:pPr>
    </w:p>
    <w:p w14:paraId="474C7EA9" w14:textId="77777777" w:rsidR="00DA3895" w:rsidRDefault="00DA3895" w:rsidP="00DA389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5CA40165" w14:textId="77777777" w:rsidR="00DA3895" w:rsidRDefault="00DA3895" w:rsidP="00DA3895">
      <w:pPr>
        <w:spacing w:line="360" w:lineRule="auto"/>
        <w:ind w:firstLine="708"/>
        <w:jc w:val="both"/>
        <w:rPr>
          <w:rFonts w:ascii="Century" w:hAnsi="Century" w:cs="Calibri"/>
          <w:b/>
          <w:bCs/>
          <w:iCs/>
        </w:rPr>
      </w:pPr>
    </w:p>
    <w:p w14:paraId="1AD65E07" w14:textId="77777777" w:rsidR="00DA3895" w:rsidRPr="007D0C4C" w:rsidRDefault="00DA3895" w:rsidP="00DA3895">
      <w:pPr>
        <w:spacing w:line="360" w:lineRule="auto"/>
        <w:ind w:firstLine="708"/>
        <w:jc w:val="both"/>
        <w:rPr>
          <w:rFonts w:ascii="Century" w:hAnsi="Century" w:cs="Calibri"/>
        </w:rPr>
      </w:pPr>
      <w:r w:rsidRPr="007D0C4C">
        <w:rPr>
          <w:rFonts w:ascii="Century" w:hAnsi="Century" w:cs="Calibri"/>
          <w:b/>
          <w:bCs/>
          <w:iCs/>
        </w:rPr>
        <w:t>QUINTO.</w:t>
      </w:r>
      <w:r w:rsidRPr="004E6F85">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administrativo. </w:t>
      </w:r>
    </w:p>
    <w:p w14:paraId="2CE20052" w14:textId="77777777" w:rsidR="00DA3895" w:rsidRPr="007D0C4C" w:rsidRDefault="00DA3895" w:rsidP="00DA3895">
      <w:pPr>
        <w:spacing w:line="360" w:lineRule="auto"/>
        <w:ind w:firstLine="708"/>
        <w:jc w:val="both"/>
        <w:rPr>
          <w:rFonts w:ascii="Century" w:hAnsi="Century" w:cs="Calibri"/>
        </w:rPr>
      </w:pPr>
    </w:p>
    <w:p w14:paraId="75331218" w14:textId="47710C4D" w:rsidR="00DA3895" w:rsidRPr="007D0C4C" w:rsidRDefault="00DA3895" w:rsidP="003279BA">
      <w:pPr>
        <w:spacing w:line="360" w:lineRule="auto"/>
        <w:ind w:firstLine="708"/>
        <w:jc w:val="both"/>
        <w:rPr>
          <w:rFonts w:ascii="Century" w:hAnsi="Century" w:cs="Calibri"/>
          <w:iCs/>
        </w:rPr>
      </w:pPr>
      <w:r w:rsidRPr="007D0C4C">
        <w:rPr>
          <w:rFonts w:ascii="Century" w:hAnsi="Century" w:cs="Calibri"/>
        </w:rPr>
        <w:t xml:space="preserve">De lo expuesto por el actor en su </w:t>
      </w:r>
      <w:r w:rsidRPr="007D0C4C">
        <w:rPr>
          <w:rFonts w:ascii="Century" w:hAnsi="Century" w:cs="Calibri"/>
          <w:bCs/>
          <w:iCs/>
        </w:rPr>
        <w:t>escrito</w:t>
      </w:r>
      <w:r w:rsidRPr="007D0C4C">
        <w:rPr>
          <w:rFonts w:ascii="Century" w:hAnsi="Century" w:cs="Calibri"/>
        </w:rPr>
        <w:t xml:space="preserve"> de demanda, así como de las constancias que integran la causa administrativa</w:t>
      </w:r>
      <w:r w:rsidRPr="007D0C4C">
        <w:rPr>
          <w:rFonts w:ascii="Century" w:hAnsi="Century" w:cs="Calibri"/>
          <w:bCs/>
          <w:iCs/>
        </w:rPr>
        <w:t xml:space="preserve"> que nos ocupa</w:t>
      </w:r>
      <w:r w:rsidRPr="007D0C4C">
        <w:rPr>
          <w:rFonts w:ascii="Century" w:hAnsi="Century" w:cs="Calibri"/>
        </w:rPr>
        <w:t xml:space="preserve">, se desprende que el </w:t>
      </w:r>
      <w:r>
        <w:rPr>
          <w:rFonts w:ascii="Century" w:hAnsi="Century" w:cs="Calibri"/>
        </w:rPr>
        <w:t>a</w:t>
      </w:r>
      <w:r w:rsidRPr="007D0C4C">
        <w:rPr>
          <w:rFonts w:ascii="Century" w:hAnsi="Century" w:cs="Calibri"/>
        </w:rPr>
        <w:t xml:space="preserve">gente de </w:t>
      </w:r>
      <w:r>
        <w:rPr>
          <w:rFonts w:ascii="Century" w:hAnsi="Century" w:cs="Calibri"/>
        </w:rPr>
        <w:t>t</w:t>
      </w:r>
      <w:r w:rsidR="003A62C2">
        <w:rPr>
          <w:rFonts w:ascii="Century" w:hAnsi="Century" w:cs="Calibri"/>
        </w:rPr>
        <w:t>ránsito demandado, en fe</w:t>
      </w:r>
      <w:r w:rsidR="00F43AD1">
        <w:rPr>
          <w:rFonts w:ascii="Century" w:hAnsi="Century" w:cs="Calibri"/>
        </w:rPr>
        <w:t xml:space="preserve">cha </w:t>
      </w:r>
      <w:r w:rsidR="003A62C2">
        <w:rPr>
          <w:rFonts w:ascii="Century" w:hAnsi="Century" w:cs="Calibri"/>
        </w:rPr>
        <w:t xml:space="preserve">31 treinta y uno de julio del año </w:t>
      </w:r>
      <w:r>
        <w:rPr>
          <w:rFonts w:ascii="Century" w:hAnsi="Century" w:cs="Calibri"/>
        </w:rPr>
        <w:t xml:space="preserve">2017 dos mil diecisiete, </w:t>
      </w:r>
      <w:r w:rsidRPr="007D0C4C">
        <w:rPr>
          <w:rFonts w:ascii="Century" w:hAnsi="Century" w:cs="Calibri"/>
        </w:rPr>
        <w:t>levantó al ciudadan</w:t>
      </w:r>
      <w:r w:rsidR="003A62C2">
        <w:rPr>
          <w:rFonts w:ascii="Century" w:hAnsi="Century" w:cs="Calibri"/>
        </w:rPr>
        <w:t>o</w:t>
      </w:r>
      <w:r w:rsidRPr="007D0C4C">
        <w:rPr>
          <w:rFonts w:ascii="Century" w:hAnsi="Century" w:cs="Calibri"/>
        </w:rPr>
        <w:t xml:space="preserve"> </w:t>
      </w:r>
      <w:r w:rsidR="007D0C91">
        <w:rPr>
          <w:rFonts w:ascii="Century" w:hAnsi="Century"/>
          <w:b/>
        </w:rPr>
        <w:t>*****************</w:t>
      </w:r>
      <w:r>
        <w:rPr>
          <w:rFonts w:ascii="Century" w:hAnsi="Century"/>
          <w:b/>
        </w:rPr>
        <w:t>,</w:t>
      </w:r>
      <w:r w:rsidRPr="007D0C4C">
        <w:rPr>
          <w:rFonts w:ascii="Century" w:hAnsi="Century" w:cs="Calibri"/>
        </w:rPr>
        <w:t xml:space="preserve"> el acta de infracción con número </w:t>
      </w:r>
      <w:r>
        <w:rPr>
          <w:rFonts w:ascii="Century" w:hAnsi="Century" w:cs="Calibri"/>
        </w:rPr>
        <w:t>T5</w:t>
      </w:r>
      <w:r w:rsidR="003A62C2">
        <w:rPr>
          <w:rFonts w:ascii="Century" w:hAnsi="Century" w:cs="Calibri"/>
        </w:rPr>
        <w:t>667960</w:t>
      </w:r>
      <w:r w:rsidRPr="007D0C4C">
        <w:rPr>
          <w:rFonts w:ascii="Century" w:hAnsi="Century" w:cs="Calibri"/>
        </w:rPr>
        <w:t xml:space="preserve"> (</w:t>
      </w:r>
      <w:r>
        <w:rPr>
          <w:rFonts w:ascii="Century" w:hAnsi="Century" w:cs="Calibri"/>
        </w:rPr>
        <w:t>Letra T cinco s</w:t>
      </w:r>
      <w:r w:rsidR="003A62C2">
        <w:rPr>
          <w:rFonts w:ascii="Century" w:hAnsi="Century" w:cs="Calibri"/>
        </w:rPr>
        <w:t>eis seis siete nueve seis cero</w:t>
      </w:r>
      <w:r>
        <w:rPr>
          <w:rFonts w:ascii="Century" w:hAnsi="Century" w:cs="Calibri"/>
        </w:rPr>
        <w:t>)</w:t>
      </w:r>
      <w:r w:rsidRPr="007D0C4C">
        <w:rPr>
          <w:rFonts w:ascii="Century" w:hAnsi="Century" w:cs="Calibri"/>
        </w:rPr>
        <w:t>, asentando como motivos</w:t>
      </w:r>
      <w:r w:rsidRPr="007D0C4C">
        <w:rPr>
          <w:rFonts w:ascii="Century" w:hAnsi="Century" w:cs="Calibri"/>
          <w:iCs/>
        </w:rPr>
        <w:t xml:space="preserve"> de la </w:t>
      </w:r>
      <w:r w:rsidRPr="007D0C4C">
        <w:rPr>
          <w:rFonts w:ascii="Century" w:hAnsi="Century" w:cs="Calibri"/>
        </w:rPr>
        <w:t xml:space="preserve">misma: </w:t>
      </w:r>
      <w:r w:rsidRPr="00810271">
        <w:rPr>
          <w:rFonts w:ascii="Century" w:hAnsi="Century" w:cs="Calibri"/>
          <w:i/>
        </w:rPr>
        <w:t>“</w:t>
      </w:r>
      <w:r w:rsidR="003A62C2">
        <w:rPr>
          <w:rFonts w:ascii="Century" w:hAnsi="Century" w:cs="Calibri"/>
          <w:i/>
        </w:rPr>
        <w:t>Los conductores de vehículos de motor deben respetar el límite de velocidad establecido en los señalamientos oficiales”</w:t>
      </w:r>
      <w:r w:rsidRPr="007D0C4C">
        <w:rPr>
          <w:rFonts w:ascii="Century" w:hAnsi="Century" w:cs="Calibri"/>
        </w:rPr>
        <w:t xml:space="preserve">, estableció como artículo infringido, el 7 fracción VI del Reglamento de Tránsito Municipal de León, Guanajuato, de igual manera en el </w:t>
      </w:r>
      <w:r>
        <w:rPr>
          <w:rFonts w:ascii="Century" w:hAnsi="Century" w:cs="Calibri"/>
        </w:rPr>
        <w:t>a</w:t>
      </w:r>
      <w:r w:rsidRPr="007D0C4C">
        <w:rPr>
          <w:rFonts w:ascii="Century" w:hAnsi="Century" w:cs="Calibri"/>
        </w:rPr>
        <w:t xml:space="preserve">cta se menciona que los hechos ocurrieron en </w:t>
      </w:r>
      <w:r w:rsidR="003279BA">
        <w:rPr>
          <w:rFonts w:ascii="Century" w:hAnsi="Century" w:cs="Calibri"/>
          <w:i/>
        </w:rPr>
        <w:t xml:space="preserve">“Juan Alonso de Torres, con circulación de Norte a Sur de la piletas referencia Entre calle Ixtlacihuatl y San Juan </w:t>
      </w:r>
      <w:r w:rsidR="00451F65">
        <w:rPr>
          <w:rFonts w:ascii="Century" w:hAnsi="Century" w:cs="Calibri"/>
          <w:i/>
        </w:rPr>
        <w:t>Bosco</w:t>
      </w:r>
      <w:r w:rsidR="003279BA">
        <w:rPr>
          <w:rFonts w:ascii="Century" w:hAnsi="Century" w:cs="Calibri"/>
          <w:i/>
        </w:rPr>
        <w:t xml:space="preserve">, ubicación </w:t>
      </w:r>
      <w:r w:rsidR="002F4D5A">
        <w:rPr>
          <w:rFonts w:ascii="Century" w:hAnsi="Century" w:cs="Calibri"/>
          <w:i/>
        </w:rPr>
        <w:t>exacta</w:t>
      </w:r>
      <w:r w:rsidR="003279BA">
        <w:rPr>
          <w:rFonts w:ascii="Century" w:hAnsi="Century" w:cs="Calibri"/>
          <w:i/>
        </w:rPr>
        <w:t xml:space="preserve"> del señalamiento vial oficial que indica la prohibición de la conducta desplegada por el conductor (indicar en qué consiste la prohibición en dicha zona) Ixtalcihuatl y San Juan Bosco,</w:t>
      </w:r>
      <w:r w:rsidRPr="007D0C4C">
        <w:rPr>
          <w:rFonts w:ascii="Century" w:hAnsi="Century" w:cs="Calibri"/>
          <w:iCs/>
        </w:rPr>
        <w:t xml:space="preserve">; en tanto que en el espacio destinado para anotar la detección en flagrancia de la infracción, el agente </w:t>
      </w:r>
      <w:r w:rsidR="003279BA">
        <w:rPr>
          <w:rFonts w:ascii="Century" w:hAnsi="Century" w:cs="Calibri"/>
          <w:iCs/>
        </w:rPr>
        <w:t xml:space="preserve">menciona </w:t>
      </w:r>
      <w:r w:rsidR="003279BA" w:rsidRPr="003279BA">
        <w:rPr>
          <w:rFonts w:ascii="Century" w:hAnsi="Century" w:cs="Calibri"/>
          <w:i/>
          <w:iCs/>
        </w:rPr>
        <w:t xml:space="preserve">“se detecta al conductor del vehículo señalado infringiendo el artículo 7 fracción VI al conducir a 85 km. En un tramo señalado de 60km </w:t>
      </w:r>
      <w:r w:rsidR="003279BA" w:rsidRPr="003279BA">
        <w:rPr>
          <w:rFonts w:ascii="Century" w:hAnsi="Century" w:cs="Calibri"/>
          <w:i/>
          <w:iCs/>
        </w:rPr>
        <w:lastRenderedPageBreak/>
        <w:t>medido con el velocímetro de la unidad 141”</w:t>
      </w:r>
      <w:r w:rsidR="003279BA">
        <w:rPr>
          <w:rFonts w:ascii="Century" w:hAnsi="Century" w:cs="Calibri"/>
          <w:iCs/>
        </w:rPr>
        <w:t xml:space="preserve">, </w:t>
      </w:r>
      <w:r w:rsidRPr="007D0C4C">
        <w:rPr>
          <w:rFonts w:ascii="Century" w:hAnsi="Century" w:cs="Calibri"/>
          <w:iCs/>
        </w:rPr>
        <w:t>r</w:t>
      </w:r>
      <w:r w:rsidRPr="007D0C4C">
        <w:rPr>
          <w:rFonts w:ascii="Century" w:hAnsi="Century" w:cs="Calibri"/>
        </w:rPr>
        <w:t xml:space="preserve">ecogiendo en garantía del pago de la infracción, </w:t>
      </w:r>
      <w:r w:rsidRPr="007D0C4C">
        <w:rPr>
          <w:rFonts w:ascii="Century" w:hAnsi="Century"/>
          <w:bCs/>
        </w:rPr>
        <w:t xml:space="preserve">la </w:t>
      </w:r>
      <w:r>
        <w:rPr>
          <w:rFonts w:ascii="Century" w:hAnsi="Century"/>
          <w:bCs/>
        </w:rPr>
        <w:t xml:space="preserve">tarjeta de circulación, </w:t>
      </w:r>
      <w:r>
        <w:rPr>
          <w:rFonts w:ascii="Century" w:hAnsi="Century" w:cs="Calibri"/>
        </w:rPr>
        <w:t>según consta en e</w:t>
      </w:r>
      <w:r w:rsidRPr="007D0C4C">
        <w:rPr>
          <w:rFonts w:ascii="Century" w:hAnsi="Century" w:cs="Calibri"/>
        </w:rPr>
        <w:t>l cuerpo del acta materia de la “litis”</w:t>
      </w:r>
      <w:r>
        <w:rPr>
          <w:rFonts w:ascii="Century" w:hAnsi="Century" w:cs="Calibri"/>
        </w:rPr>
        <w:t>.</w:t>
      </w:r>
      <w:r w:rsidR="00451F65">
        <w:rPr>
          <w:rFonts w:ascii="Century" w:hAnsi="Century" w:cs="Calibri"/>
        </w:rPr>
        <w:t xml:space="preserve"> </w:t>
      </w:r>
      <w:r>
        <w:rPr>
          <w:rFonts w:ascii="Century" w:hAnsi="Century" w:cs="Calibri"/>
        </w:rPr>
        <w:t>---------</w:t>
      </w:r>
      <w:r w:rsidR="003279BA">
        <w:rPr>
          <w:rFonts w:ascii="Century" w:hAnsi="Century" w:cs="Calibri"/>
        </w:rPr>
        <w:t>---------------------------</w:t>
      </w:r>
      <w:r>
        <w:rPr>
          <w:rFonts w:ascii="Century" w:hAnsi="Century" w:cs="Calibri"/>
        </w:rPr>
        <w:t>------------</w:t>
      </w:r>
      <w:r w:rsidR="00451F65">
        <w:rPr>
          <w:rFonts w:ascii="Century" w:hAnsi="Century" w:cs="Calibri"/>
        </w:rPr>
        <w:t>-------------------------------</w:t>
      </w:r>
    </w:p>
    <w:p w14:paraId="434A076C" w14:textId="77777777" w:rsidR="00DA3895" w:rsidRPr="007D0C4C" w:rsidRDefault="00DA3895" w:rsidP="00DA3895">
      <w:pPr>
        <w:pStyle w:val="Textoindependiente"/>
        <w:tabs>
          <w:tab w:val="left" w:pos="3594"/>
        </w:tabs>
        <w:spacing w:line="360" w:lineRule="auto"/>
        <w:rPr>
          <w:rFonts w:ascii="Century" w:hAnsi="Century" w:cs="Calibri"/>
          <w:lang w:val="es-ES"/>
        </w:rPr>
      </w:pPr>
    </w:p>
    <w:p w14:paraId="0A0B98DF" w14:textId="14794D87" w:rsidR="00DA3895" w:rsidRPr="00810271" w:rsidRDefault="00DA3895" w:rsidP="00DA3895">
      <w:pPr>
        <w:spacing w:line="360" w:lineRule="auto"/>
        <w:jc w:val="both"/>
        <w:rPr>
          <w:rFonts w:ascii="Century" w:hAnsi="Century"/>
        </w:rPr>
      </w:pPr>
      <w:r>
        <w:tab/>
      </w:r>
      <w:r w:rsidRPr="00810271">
        <w:rPr>
          <w:rFonts w:ascii="Century" w:hAnsi="Century"/>
        </w:rPr>
        <w:t xml:space="preserve">Así las cosas, la “litis” planteada se hace consistir en determinar la legalidad o ilegalidad del acta de infracción con número </w:t>
      </w:r>
      <w:r>
        <w:rPr>
          <w:rFonts w:ascii="Century" w:hAnsi="Century"/>
        </w:rPr>
        <w:t>T5</w:t>
      </w:r>
      <w:r w:rsidR="00AC3934">
        <w:rPr>
          <w:rFonts w:ascii="Century" w:hAnsi="Century"/>
        </w:rPr>
        <w:t>6</w:t>
      </w:r>
      <w:r w:rsidR="0054251C">
        <w:rPr>
          <w:rFonts w:ascii="Century" w:hAnsi="Century"/>
        </w:rPr>
        <w:t>6</w:t>
      </w:r>
      <w:r w:rsidR="00AC3934">
        <w:rPr>
          <w:rFonts w:ascii="Century" w:hAnsi="Century"/>
        </w:rPr>
        <w:t>7960</w:t>
      </w:r>
      <w:r w:rsidRPr="00810271">
        <w:rPr>
          <w:rFonts w:ascii="Century" w:hAnsi="Century"/>
        </w:rPr>
        <w:t xml:space="preserve"> (</w:t>
      </w:r>
      <w:r>
        <w:rPr>
          <w:rFonts w:ascii="Century" w:hAnsi="Century"/>
        </w:rPr>
        <w:t xml:space="preserve">Letra T cinco </w:t>
      </w:r>
      <w:r w:rsidR="00AC3934">
        <w:rPr>
          <w:rFonts w:ascii="Century" w:hAnsi="Century"/>
        </w:rPr>
        <w:t xml:space="preserve">seis </w:t>
      </w:r>
      <w:r w:rsidR="0054251C">
        <w:rPr>
          <w:rFonts w:ascii="Century" w:hAnsi="Century"/>
        </w:rPr>
        <w:t xml:space="preserve">seis </w:t>
      </w:r>
      <w:r w:rsidR="00AC3934">
        <w:rPr>
          <w:rFonts w:ascii="Century" w:hAnsi="Century"/>
        </w:rPr>
        <w:t>siete nueve seis cero</w:t>
      </w:r>
      <w:r>
        <w:rPr>
          <w:rFonts w:ascii="Century" w:hAnsi="Century"/>
        </w:rPr>
        <w:t>)</w:t>
      </w:r>
      <w:r w:rsidRPr="00810271">
        <w:rPr>
          <w:rFonts w:ascii="Century" w:hAnsi="Century"/>
        </w:rPr>
        <w:t xml:space="preserve">, de fecha </w:t>
      </w:r>
      <w:r w:rsidR="00AC3934">
        <w:rPr>
          <w:rFonts w:ascii="Century" w:hAnsi="Century"/>
        </w:rPr>
        <w:t xml:space="preserve">31 treinta y uno de julio </w:t>
      </w:r>
      <w:r w:rsidRPr="00810271">
        <w:rPr>
          <w:rFonts w:ascii="Century" w:hAnsi="Century"/>
        </w:rPr>
        <w:t>del año 201</w:t>
      </w:r>
      <w:r>
        <w:rPr>
          <w:rFonts w:ascii="Century" w:hAnsi="Century"/>
        </w:rPr>
        <w:t>7</w:t>
      </w:r>
      <w:r w:rsidRPr="00810271">
        <w:rPr>
          <w:rFonts w:ascii="Century" w:hAnsi="Century"/>
        </w:rPr>
        <w:t xml:space="preserve"> dos mil diecis</w:t>
      </w:r>
      <w:r>
        <w:rPr>
          <w:rFonts w:ascii="Century" w:hAnsi="Century"/>
        </w:rPr>
        <w:t>iete. --------------------------------------------------</w:t>
      </w:r>
      <w:r w:rsidR="00AC3934">
        <w:rPr>
          <w:rFonts w:ascii="Century" w:hAnsi="Century"/>
        </w:rPr>
        <w:t>------------------------</w:t>
      </w:r>
    </w:p>
    <w:p w14:paraId="79F4664B" w14:textId="77777777" w:rsidR="00DA3895" w:rsidRDefault="00DA3895" w:rsidP="00DA3895">
      <w:pPr>
        <w:tabs>
          <w:tab w:val="left" w:pos="3975"/>
        </w:tabs>
        <w:spacing w:line="360" w:lineRule="auto"/>
        <w:ind w:firstLine="709"/>
        <w:jc w:val="both"/>
        <w:rPr>
          <w:rFonts w:ascii="Century" w:hAnsi="Century" w:cs="Calibri"/>
          <w:b/>
        </w:rPr>
      </w:pPr>
    </w:p>
    <w:p w14:paraId="02DBEE8F" w14:textId="77777777" w:rsidR="00AC3934" w:rsidRDefault="00DA3895" w:rsidP="00AC3934">
      <w:pPr>
        <w:pStyle w:val="SENTENCIAS"/>
      </w:pPr>
      <w:r w:rsidRPr="007D0C4C">
        <w:rPr>
          <w:rFonts w:cs="Calibri"/>
          <w:b/>
        </w:rPr>
        <w:t>SEXTO.</w:t>
      </w:r>
      <w:r w:rsidRPr="007D0C4C">
        <w:rPr>
          <w:rFonts w:cs="Calibri"/>
        </w:rPr>
        <w:t xml:space="preserve"> </w:t>
      </w:r>
      <w:r w:rsidR="00AC3934">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4A5B9A6C" w14:textId="77777777" w:rsidR="00AC3934" w:rsidRDefault="00AC3934" w:rsidP="00AC3934">
      <w:pPr>
        <w:pStyle w:val="TESISYJURIS"/>
      </w:pPr>
    </w:p>
    <w:p w14:paraId="373FFD1A" w14:textId="77777777" w:rsidR="00AC3934" w:rsidRDefault="00AC3934" w:rsidP="00AC3934">
      <w:pPr>
        <w:pStyle w:val="TESISYJURIS"/>
      </w:pPr>
    </w:p>
    <w:p w14:paraId="2CDD8D16" w14:textId="77777777" w:rsidR="00AC3934" w:rsidRDefault="00AC3934" w:rsidP="00AC3934">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4A7A5923" w14:textId="77777777" w:rsidR="00AC3934" w:rsidRDefault="00AC3934" w:rsidP="00AC3934">
      <w:pPr>
        <w:pStyle w:val="RESOLUCIONES"/>
      </w:pPr>
    </w:p>
    <w:p w14:paraId="52BA6CE1" w14:textId="77777777" w:rsidR="00AC3934" w:rsidRDefault="00AC3934" w:rsidP="00AC3934">
      <w:pPr>
        <w:pStyle w:val="RESOLUCIONES"/>
      </w:pPr>
    </w:p>
    <w:p w14:paraId="54EFD36C" w14:textId="4D9D14CE" w:rsidR="00AC3934" w:rsidRDefault="00AC3934" w:rsidP="00AC3934">
      <w:pPr>
        <w:pStyle w:val="SENTENCIAS"/>
      </w:pPr>
      <w:r>
        <w:t xml:space="preserve">En tal sentido, una vez analizados los conceptos de impugnación, quien resuelve determina que el señalado como </w:t>
      </w:r>
      <w:r w:rsidR="001A7300">
        <w:t>TERCERO</w:t>
      </w:r>
      <w:r>
        <w:t xml:space="preserve"> resulta suficiente para decretar la NULIDAD TOTAL del acto impugnado con base en las siguientes consideraciones: ------------------------------------------------------------------------------------</w:t>
      </w:r>
    </w:p>
    <w:p w14:paraId="0F8EAE5A" w14:textId="77777777" w:rsidR="00AC3934" w:rsidRDefault="00AC3934" w:rsidP="00AC3934">
      <w:pPr>
        <w:pStyle w:val="SENTENCIAS"/>
      </w:pPr>
    </w:p>
    <w:p w14:paraId="17ED6CE1" w14:textId="6F95F024" w:rsidR="004A1DA7" w:rsidRDefault="00AC3934" w:rsidP="002F4D5A">
      <w:pPr>
        <w:pStyle w:val="SENTENCIAS"/>
      </w:pPr>
      <w:r>
        <w:t xml:space="preserve">De manera general en el </w:t>
      </w:r>
      <w:r w:rsidR="001A7300">
        <w:t>TERCERO</w:t>
      </w:r>
      <w:r>
        <w:t xml:space="preserve"> de sus agravios manifiesta: </w:t>
      </w:r>
      <w:r w:rsidRPr="002F4D5A">
        <w:rPr>
          <w:i/>
          <w:sz w:val="22"/>
        </w:rPr>
        <w:t>“</w:t>
      </w:r>
      <w:r w:rsidR="001A7300" w:rsidRPr="002F4D5A">
        <w:rPr>
          <w:i/>
          <w:sz w:val="22"/>
        </w:rPr>
        <w:t>… es de imputarse al agente de trán</w:t>
      </w:r>
      <w:r w:rsidR="00695066" w:rsidRPr="002F4D5A">
        <w:rPr>
          <w:i/>
          <w:sz w:val="22"/>
        </w:rPr>
        <w:t>sito una deficiente motivación del</w:t>
      </w:r>
      <w:r w:rsidR="005106FB">
        <w:rPr>
          <w:i/>
          <w:sz w:val="22"/>
        </w:rPr>
        <w:t xml:space="preserve"> </w:t>
      </w:r>
      <w:r w:rsidR="00695066" w:rsidRPr="002F4D5A">
        <w:rPr>
          <w:i/>
          <w:sz w:val="22"/>
        </w:rPr>
        <w:t xml:space="preserve">acta impugnada, puesto que sólo se limita a señalar como “motivo de infracción”, lo que </w:t>
      </w:r>
      <w:r w:rsidR="00451F65" w:rsidRPr="002F4D5A">
        <w:rPr>
          <w:i/>
          <w:sz w:val="22"/>
        </w:rPr>
        <w:t>dispone</w:t>
      </w:r>
      <w:r w:rsidR="00695066" w:rsidRPr="002F4D5A">
        <w:rPr>
          <w:i/>
          <w:sz w:val="22"/>
        </w:rPr>
        <w:t xml:space="preserve"> el precepto que considera infringido, pero, motivar no es reproducir el contenido del </w:t>
      </w:r>
      <w:r w:rsidR="00695066" w:rsidRPr="002F4D5A">
        <w:rPr>
          <w:i/>
          <w:sz w:val="22"/>
        </w:rPr>
        <w:lastRenderedPageBreak/>
        <w:t>precepto invocado, sino exponer las causas inmediatas y circunstancias por las que se estima que es precepto es aplicable, y si bien, con posterioridad el agente de tránsito hace una reseña de hechos que ocurrieron, lo cierto es que el apartado específico del acta que contiene el señalamiento de la infracción es, justamente, la que se denomina “Motivos de la Infracción” y tal apartado, como se ha visto, o se encuentra debidamente motivado.</w:t>
      </w:r>
      <w:r w:rsidR="005106FB">
        <w:rPr>
          <w:i/>
          <w:sz w:val="22"/>
        </w:rPr>
        <w:t xml:space="preserve"> </w:t>
      </w:r>
      <w:r w:rsidR="00695066" w:rsidRPr="002F4D5A">
        <w:rPr>
          <w:i/>
          <w:sz w:val="22"/>
        </w:rPr>
        <w:t>[…]</w:t>
      </w:r>
      <w:r w:rsidR="005106FB">
        <w:rPr>
          <w:i/>
          <w:sz w:val="22"/>
        </w:rPr>
        <w:t xml:space="preserve"> </w:t>
      </w:r>
      <w:r w:rsidR="00695066" w:rsidRPr="002F4D5A">
        <w:rPr>
          <w:i/>
          <w:sz w:val="22"/>
        </w:rPr>
        <w:t xml:space="preserve">En primer lugar, debe decirse que el agente de tránsito motiva también deficientemente su acta, porque refiere simplemente “unidad 141”, sin que quede claro en la misma a qué alude con la palabra unidad- que puede significar “uno y nada más”- Y si con dicha palabra se refiere a vehículo, no deja clara que se aquél que él conducía el día y hora en que se levantó el acta de infracción, pues en ésta no indicó que esa fuera el número de patrulla que condujera en ese momento y no es válido inferir o suponer elementos de la motivación que deberían </w:t>
      </w:r>
      <w:r w:rsidR="004A1DA7" w:rsidRPr="002F4D5A">
        <w:rPr>
          <w:i/>
          <w:sz w:val="22"/>
        </w:rPr>
        <w:t>constar en la propia acta y cuya obligación de asentarlos debidamente corresponde al agente emisor de la misma.</w:t>
      </w:r>
      <w:r w:rsidR="005106FB">
        <w:rPr>
          <w:i/>
          <w:sz w:val="22"/>
        </w:rPr>
        <w:t xml:space="preserve"> </w:t>
      </w:r>
      <w:r w:rsidR="004A1DA7" w:rsidRPr="002F4D5A">
        <w:rPr>
          <w:i/>
          <w:sz w:val="22"/>
        </w:rPr>
        <w:t>En segundo lugar, con decir el agente de tránsito que dicha infracción se cometió porque su velocímetro mercaba 85 kilómetros por hora, no soporta su actuación en elementos objetivos, por el contrario, se trata de un elemento subjetivo que no evita la posibilidad de una arbitrariedad y que deja en completo estado de indefensión […]</w:t>
      </w:r>
      <w:r w:rsidR="002F4D5A">
        <w:rPr>
          <w:i/>
          <w:sz w:val="22"/>
        </w:rPr>
        <w:t>”</w:t>
      </w:r>
      <w:r w:rsidR="005106FB">
        <w:rPr>
          <w:i/>
          <w:sz w:val="22"/>
        </w:rPr>
        <w:t>.</w:t>
      </w:r>
    </w:p>
    <w:p w14:paraId="32896445" w14:textId="77777777" w:rsidR="004A1DA7" w:rsidRDefault="004A1DA7" w:rsidP="002F4D5A">
      <w:pPr>
        <w:pStyle w:val="SENTENCIAS"/>
      </w:pPr>
    </w:p>
    <w:p w14:paraId="62D0016E" w14:textId="4B5CA953" w:rsidR="002F4D5A" w:rsidRDefault="00DA3895" w:rsidP="00DA3895">
      <w:pPr>
        <w:pStyle w:val="SENTENCIAS"/>
      </w:pPr>
      <w:r>
        <w:t>Por su parte la autoridad demandada</w:t>
      </w:r>
      <w:r w:rsidR="002F4D5A">
        <w:t xml:space="preserve">, Agente de Tránsito </w:t>
      </w:r>
      <w:r w:rsidR="005106FB">
        <w:t>M</w:t>
      </w:r>
      <w:r w:rsidR="002F4D5A">
        <w:t>unicipal, que los conceptos de impugnación, deben ser declarado infundados, inoperantes e insuficientes porque el acta de infracción sí contiene los fundamentos legales, y circunstancias de modo, tiempo y lugar. -------------------</w:t>
      </w:r>
    </w:p>
    <w:p w14:paraId="4FFFC8F4" w14:textId="77777777" w:rsidR="002F4D5A" w:rsidRDefault="002F4D5A" w:rsidP="00DA3895">
      <w:pPr>
        <w:pStyle w:val="SENTENCIAS"/>
      </w:pPr>
    </w:p>
    <w:p w14:paraId="3DB79300" w14:textId="230197D4" w:rsidR="002F4D5A" w:rsidRDefault="002F4D5A" w:rsidP="00DA3895">
      <w:pPr>
        <w:pStyle w:val="SENTENCIAS"/>
      </w:pPr>
      <w:r>
        <w:t>Por su parte el Tesorero Municipal manifiesta causarle algún agravio, ya que señala que la parte actora sólo señala que le causa agravio el actuar del agente de tránsito municipal. -----------------------------------------------------------------</w:t>
      </w:r>
    </w:p>
    <w:p w14:paraId="2C67E0C1" w14:textId="77777777" w:rsidR="002F4D5A" w:rsidRDefault="002F4D5A" w:rsidP="00DA3895">
      <w:pPr>
        <w:pStyle w:val="SENTENCIAS"/>
      </w:pPr>
    </w:p>
    <w:p w14:paraId="17BFD451" w14:textId="20342363" w:rsidR="00DA3895" w:rsidRDefault="002F4D5A" w:rsidP="00DA3895">
      <w:pPr>
        <w:pStyle w:val="SENTENCIAS"/>
      </w:pPr>
      <w:r>
        <w:t>Una v</w:t>
      </w:r>
      <w:r w:rsidR="00DA3895">
        <w:t xml:space="preserve">ez analizado lo expuesto por las partes, se considera </w:t>
      </w:r>
      <w:r w:rsidR="00DA3895" w:rsidRPr="00BA24F5">
        <w:rPr>
          <w:b/>
        </w:rPr>
        <w:t xml:space="preserve">FUNDADO </w:t>
      </w:r>
      <w:r w:rsidR="00DA3895">
        <w:t>dicho concepto de impugnación, conforme a lo siguientes razonamientos: -------</w:t>
      </w:r>
    </w:p>
    <w:p w14:paraId="3540F01B" w14:textId="77777777" w:rsidR="00DA3895" w:rsidRDefault="00DA3895" w:rsidP="00DA3895">
      <w:pPr>
        <w:pStyle w:val="RESOLUCIONES"/>
        <w:rPr>
          <w:rFonts w:ascii="Arial Narrow" w:hAnsi="Arial Narrow"/>
          <w:sz w:val="27"/>
          <w:szCs w:val="27"/>
        </w:rPr>
      </w:pPr>
    </w:p>
    <w:p w14:paraId="3E45F4D5" w14:textId="2DCB26C4" w:rsidR="002F4D5A" w:rsidRDefault="002F4D5A" w:rsidP="002F4D5A">
      <w:pPr>
        <w:pStyle w:val="SENTENCIAS"/>
      </w:pPr>
      <w:r>
        <w:t xml:space="preserve">Así las cosas, resulta oportuno precisar que la fundamentación y motivación, constituye un elemento de validez del acto administrativo en términos del artículo 137 fracción VI del Código de Procedimiento y Justicia </w:t>
      </w:r>
      <w:r>
        <w:lastRenderedPageBreak/>
        <w:t xml:space="preserve">Administrativa para el Estado y los Municipios de Guanajuato, con base en ello, toda autoridad, incluyendo las municipales, como en el presente caso el </w:t>
      </w:r>
      <w:r w:rsidR="00451F65">
        <w:t>Agente de Tránsito Municipal</w:t>
      </w:r>
      <w:r>
        <w:t xml:space="preserve">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1CCE585D" w14:textId="77777777" w:rsidR="002F4D5A" w:rsidRDefault="002F4D5A" w:rsidP="002F4D5A">
      <w:pPr>
        <w:pStyle w:val="SENTENCIAS"/>
      </w:pPr>
    </w:p>
    <w:p w14:paraId="3320981D" w14:textId="77777777" w:rsidR="002F4D5A" w:rsidRDefault="002F4D5A" w:rsidP="002F4D5A">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04787073" w14:textId="77777777" w:rsidR="002F4D5A" w:rsidRDefault="002F4D5A" w:rsidP="002F4D5A">
      <w:pPr>
        <w:pStyle w:val="SENTENCIAS"/>
      </w:pPr>
    </w:p>
    <w:p w14:paraId="697C7DF9" w14:textId="16CC65E6" w:rsidR="00451F65" w:rsidRPr="00451F65" w:rsidRDefault="00451F65" w:rsidP="00451F65">
      <w:pPr>
        <w:pStyle w:val="SENTENCIAS"/>
        <w:rPr>
          <w:i/>
          <w:sz w:val="22"/>
        </w:rPr>
      </w:pPr>
      <w:r w:rsidRPr="00AA0B73">
        <w:t xml:space="preserve">Analizado </w:t>
      </w:r>
      <w:r>
        <w:t>el acta de infracción de manera específica en los motivos de la infracción el agente de tránsito se limitó a mencionar lo siguiente:</w:t>
      </w:r>
      <w:r w:rsidR="005106FB">
        <w:t xml:space="preserve"> </w:t>
      </w:r>
      <w:r w:rsidRPr="00451F65">
        <w:rPr>
          <w:i/>
          <w:sz w:val="22"/>
        </w:rPr>
        <w:t>“Los conductores de vehículos de motor deben respetar el límite de velocidad establecido en los señalamientos oficiales”</w:t>
      </w:r>
    </w:p>
    <w:p w14:paraId="11C69695" w14:textId="77777777" w:rsidR="00451F65" w:rsidRDefault="00451F65" w:rsidP="00451F65">
      <w:pPr>
        <w:pStyle w:val="SENTENCIAS"/>
      </w:pPr>
    </w:p>
    <w:p w14:paraId="7E89E920" w14:textId="128CEBCC" w:rsidR="00BF297C" w:rsidRPr="00BF297C" w:rsidRDefault="00451F65" w:rsidP="00BF297C">
      <w:pPr>
        <w:pStyle w:val="SENTENCIAS"/>
      </w:pPr>
      <w:r>
        <w:t>De l</w:t>
      </w:r>
      <w:r w:rsidRPr="00AA0B73">
        <w:t xml:space="preserve">o anterior, </w:t>
      </w:r>
      <w:r>
        <w:t>no se desprende de manera fehaciente y detallada la conducta desplegada por la actora, es decir, la demanda</w:t>
      </w:r>
      <w:r w:rsidR="005106FB">
        <w:t>da</w:t>
      </w:r>
      <w:r>
        <w:t xml:space="preserve"> sólo se limita a transcribir el precepto legal que considera violado, De igual manera se aprecia que la conducta que se sanciona es por conducir a 85 kilómetros por hora en un tramos señalado de 60 kilómetros por hora, y que dicha velocidad fue medida con velocímetro, sin embargo, el Agente de Tránsito demandado, omitió aportar los medios necesarios para acreditar que la parte impetrante no respetó los límites de velocidad, tales como la fotografía generada por el dispositivo de verificación de velocidad (radar o como lo señala en el acta de mérito velocímetro), que mostrara de forma visible el número de placa del vehículo de motor y la velocidad a la que iba circulando, así como dar a conocer </w:t>
      </w:r>
      <w:r>
        <w:lastRenderedPageBreak/>
        <w:t xml:space="preserve">de una manera detallada los datos de identificación y características del dispositivo de verificación de velocidad que detectó la infracción, </w:t>
      </w:r>
      <w:r w:rsidR="00BF297C" w:rsidRPr="00BF297C">
        <w:t>es decir, la autoridad demandada debió al menos precisar y exponer las razones en forma detallada y precisa, por las que consideró que el actor infringió el Reglamento de Tr</w:t>
      </w:r>
      <w:r w:rsidR="00BF297C">
        <w:t>ánsito Municipal</w:t>
      </w:r>
      <w:r w:rsidR="00BF297C" w:rsidRPr="00BF297C">
        <w:t xml:space="preserve"> de León, </w:t>
      </w:r>
      <w:r w:rsidR="00BF297C">
        <w:t xml:space="preserve">Guanajuato, </w:t>
      </w:r>
      <w:r w:rsidR="00BF297C" w:rsidRPr="00BF297C">
        <w:t>lo anterior, 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14:paraId="6B7B1C81" w14:textId="77777777" w:rsidR="00451F65" w:rsidRDefault="00451F65" w:rsidP="00451F65">
      <w:pPr>
        <w:pStyle w:val="SENTENCIAS"/>
      </w:pPr>
    </w:p>
    <w:p w14:paraId="633E02E7" w14:textId="77777777" w:rsidR="00451F65" w:rsidRDefault="00451F65" w:rsidP="00451F65">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 </w:t>
      </w:r>
    </w:p>
    <w:p w14:paraId="5D023846" w14:textId="77777777" w:rsidR="00451F65" w:rsidRDefault="00451F65" w:rsidP="00451F65">
      <w:pPr>
        <w:pStyle w:val="TESISYJURIS"/>
      </w:pPr>
    </w:p>
    <w:p w14:paraId="3935C5E6" w14:textId="77777777" w:rsidR="00451F65" w:rsidRDefault="00451F65" w:rsidP="00451F65">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EF5D4AE" w14:textId="77777777" w:rsidR="00451F65" w:rsidRDefault="00451F65" w:rsidP="00451F65">
      <w:pPr>
        <w:pStyle w:val="SENTENCIAS"/>
      </w:pPr>
    </w:p>
    <w:p w14:paraId="17ED0608" w14:textId="77777777" w:rsidR="00451F65" w:rsidRDefault="00451F65" w:rsidP="00451F65">
      <w:pPr>
        <w:pStyle w:val="SENTENCIAS"/>
      </w:pPr>
    </w:p>
    <w:p w14:paraId="7B0D2D2E" w14:textId="77777777" w:rsidR="00451F65" w:rsidRDefault="00451F65" w:rsidP="00451F65">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w:t>
      </w:r>
      <w:r>
        <w:lastRenderedPageBreak/>
        <w:t>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438B3A77" w14:textId="77777777" w:rsidR="00451F65" w:rsidRDefault="00451F65" w:rsidP="00451F65">
      <w:pPr>
        <w:pStyle w:val="SENTENCIAS"/>
      </w:pPr>
    </w:p>
    <w:p w14:paraId="3EC8AD93" w14:textId="096CE2AF" w:rsidR="002F4D5A" w:rsidRDefault="002F4D5A" w:rsidP="002F4D5A">
      <w:pPr>
        <w:pStyle w:val="SENTENCIAS"/>
      </w:pPr>
      <w:r>
        <w:t xml:space="preserve">Por tanto, ante la irregularidad advertida, lo procedente es decretar la NULIDAD TOTAL del acto contenido en el acta de infracción </w:t>
      </w:r>
      <w:r w:rsidRPr="00E73FB5">
        <w:t xml:space="preserve">número </w:t>
      </w:r>
      <w:r w:rsidR="00BF297C">
        <w:t>T5667960 (Letra T cinco seis seis siete nueve seis cero)</w:t>
      </w:r>
      <w:r w:rsidRPr="00E73FB5">
        <w:t xml:space="preserve">, de fecha </w:t>
      </w:r>
      <w:r w:rsidR="00BF297C">
        <w:t xml:space="preserve">31 treinta y uno de julio </w:t>
      </w:r>
      <w:r w:rsidRPr="00E73FB5">
        <w:t>de 201</w:t>
      </w:r>
      <w:r>
        <w:t xml:space="preserve">7 dos mil diecisiete, emitida por el </w:t>
      </w:r>
      <w:r w:rsidR="00BF297C">
        <w:t>Agente de Tránsito Municipal</w:t>
      </w:r>
      <w:r>
        <w:t>. --------------------</w:t>
      </w:r>
      <w:r w:rsidR="00BF297C">
        <w:t>-----------------------------------------------------------------</w:t>
      </w:r>
      <w:r>
        <w:t>------</w:t>
      </w:r>
    </w:p>
    <w:p w14:paraId="33B7BA2B" w14:textId="77777777" w:rsidR="002F4D5A" w:rsidRDefault="002F4D5A" w:rsidP="002F4D5A">
      <w:pPr>
        <w:pStyle w:val="SENTENCIAS"/>
        <w:rPr>
          <w:lang w:val="es-MX"/>
        </w:rPr>
      </w:pPr>
    </w:p>
    <w:p w14:paraId="2A6DCE54" w14:textId="4884D05B" w:rsidR="002F4D5A" w:rsidRDefault="002F4D5A" w:rsidP="002F4D5A">
      <w:pPr>
        <w:pStyle w:val="SENTENCIAS"/>
      </w:pPr>
      <w:r>
        <w:rPr>
          <w:b/>
          <w:bCs/>
          <w:iCs/>
        </w:rPr>
        <w:t>SÉPTIMO.</w:t>
      </w:r>
      <w:r>
        <w:rPr>
          <w:b/>
          <w:bCs/>
          <w:i/>
          <w:iCs/>
        </w:rPr>
        <w:t xml:space="preserve"> </w:t>
      </w:r>
      <w:r>
        <w:t xml:space="preserve">En virtud de que </w:t>
      </w:r>
      <w:r w:rsidR="00BF297C">
        <w:t xml:space="preserve">el </w:t>
      </w:r>
      <w:r>
        <w:t>concepto de impugnación antes analizado result</w:t>
      </w:r>
      <w:r w:rsidR="00BF297C">
        <w:t>ó</w:t>
      </w:r>
      <w:r>
        <w:t xml:space="preserve"> fundado y suficiente para decretar la nulidad del acto; resulta innecesario el estudio del resto de los agravios, ya que ello no cambiaría, ni afectaría el sentido de esta resolución. ---------------</w:t>
      </w:r>
      <w:r w:rsidR="00BF297C">
        <w:t>-------------------</w:t>
      </w:r>
      <w:r>
        <w:t>-------------------</w:t>
      </w:r>
      <w:r w:rsidR="00BF297C">
        <w:t>-</w:t>
      </w:r>
    </w:p>
    <w:p w14:paraId="519123A9" w14:textId="77777777" w:rsidR="002F4D5A" w:rsidRDefault="002F4D5A" w:rsidP="002F4D5A">
      <w:pPr>
        <w:pStyle w:val="SENTENCIAS"/>
        <w:rPr>
          <w:b/>
          <w:bCs/>
          <w:i/>
          <w:iCs/>
          <w:sz w:val="20"/>
          <w:szCs w:val="20"/>
        </w:rPr>
      </w:pPr>
    </w:p>
    <w:p w14:paraId="4811FE9C" w14:textId="77777777" w:rsidR="002F4D5A" w:rsidRDefault="002F4D5A" w:rsidP="002F4D5A">
      <w:pPr>
        <w:pStyle w:val="SENTENCIAS"/>
        <w:rPr>
          <w:szCs w:val="27"/>
        </w:rPr>
      </w:pPr>
      <w:r>
        <w:rPr>
          <w:szCs w:val="27"/>
        </w:rPr>
        <w:t>Sirve de apoyo a lo anterior la tesis de jurisprudencia que a la letra señala: ------------------------------------------------------------------------------------------------</w:t>
      </w:r>
    </w:p>
    <w:p w14:paraId="5FA4A273" w14:textId="77777777" w:rsidR="00BF297C" w:rsidRDefault="00BF297C" w:rsidP="002F4D5A">
      <w:pPr>
        <w:pStyle w:val="TESISYJURIS"/>
        <w:rPr>
          <w:b/>
        </w:rPr>
      </w:pPr>
    </w:p>
    <w:p w14:paraId="756175F1" w14:textId="0E1F3E45" w:rsidR="002F4D5A" w:rsidRDefault="002F4D5A" w:rsidP="002F4D5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36F6A57F" w14:textId="77777777" w:rsidR="002F4D5A" w:rsidRDefault="002F4D5A" w:rsidP="002F4D5A">
      <w:pPr>
        <w:pStyle w:val="TESISYJURIS"/>
        <w:rPr>
          <w:szCs w:val="26"/>
        </w:rPr>
      </w:pPr>
    </w:p>
    <w:p w14:paraId="6199311D" w14:textId="77777777" w:rsidR="00BF297C" w:rsidRDefault="00BF297C" w:rsidP="002F4D5A">
      <w:pPr>
        <w:spacing w:line="360" w:lineRule="auto"/>
        <w:ind w:firstLine="708"/>
        <w:jc w:val="both"/>
        <w:rPr>
          <w:rFonts w:ascii="Century" w:hAnsi="Century" w:cs="Calibri"/>
          <w:b/>
          <w:bCs/>
          <w:iCs/>
        </w:rPr>
      </w:pPr>
    </w:p>
    <w:p w14:paraId="207AE61F" w14:textId="3813B5FE" w:rsidR="00017169" w:rsidRDefault="002F4D5A" w:rsidP="00017169">
      <w:pPr>
        <w:spacing w:line="360" w:lineRule="auto"/>
        <w:ind w:firstLine="708"/>
        <w:jc w:val="both"/>
        <w:rPr>
          <w:rFonts w:ascii="Century" w:hAnsi="Century" w:cs="Calibri"/>
          <w:iCs/>
        </w:rPr>
      </w:pPr>
      <w:r w:rsidRPr="007D0C4C">
        <w:rPr>
          <w:rFonts w:ascii="Century" w:hAnsi="Century" w:cs="Calibri"/>
          <w:b/>
          <w:bCs/>
          <w:iCs/>
        </w:rPr>
        <w:t>OCTAVO</w:t>
      </w:r>
      <w:r w:rsidRPr="007D0C4C">
        <w:rPr>
          <w:rFonts w:ascii="Century" w:hAnsi="Century" w:cs="Calibri"/>
          <w:iCs/>
        </w:rPr>
        <w:t>. 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 xml:space="preserve">resulta procedente la devolución de la </w:t>
      </w:r>
      <w:r w:rsidR="00BF297C">
        <w:rPr>
          <w:rFonts w:ascii="Century" w:hAnsi="Century" w:cs="Calibri"/>
          <w:iCs/>
        </w:rPr>
        <w:t xml:space="preserve">cantidad pagada por el acta de infracción impugnada y declarada nula, </w:t>
      </w:r>
      <w:r w:rsidR="00017169">
        <w:rPr>
          <w:rFonts w:ascii="Century" w:hAnsi="Century" w:cs="Calibri"/>
          <w:iCs/>
        </w:rPr>
        <w:t xml:space="preserve">lo anterior, ya que en autos quedó acreditado su pago, a través del recibo número AA6924076 (Letra A </w:t>
      </w:r>
      <w:r w:rsidR="006A57F1">
        <w:rPr>
          <w:rFonts w:ascii="Century" w:hAnsi="Century" w:cs="Calibri"/>
          <w:iCs/>
        </w:rPr>
        <w:t>l</w:t>
      </w:r>
      <w:r w:rsidR="00017169">
        <w:rPr>
          <w:rFonts w:ascii="Century" w:hAnsi="Century" w:cs="Calibri"/>
          <w:iCs/>
        </w:rPr>
        <w:t>etra A seis nueve dos cuatro cero siete seis), por la cantidad de $754.90 (setecientos cincuenta y cuatro pesos 90/100 M/). ---------------------------------------</w:t>
      </w:r>
    </w:p>
    <w:p w14:paraId="2CD1826A" w14:textId="77777777" w:rsidR="00017169" w:rsidRDefault="00017169" w:rsidP="00017169">
      <w:pPr>
        <w:spacing w:line="360" w:lineRule="auto"/>
        <w:ind w:firstLine="708"/>
        <w:jc w:val="both"/>
        <w:rPr>
          <w:rFonts w:ascii="Century" w:hAnsi="Century" w:cs="Calibri"/>
          <w:iCs/>
        </w:rPr>
      </w:pPr>
    </w:p>
    <w:p w14:paraId="2F37D839" w14:textId="33581E47" w:rsidR="002F4D5A" w:rsidRDefault="002F4D5A" w:rsidP="00017169">
      <w:pPr>
        <w:spacing w:line="360" w:lineRule="auto"/>
        <w:ind w:firstLine="708"/>
        <w:jc w:val="both"/>
        <w:rPr>
          <w:rFonts w:ascii="Century" w:hAnsi="Century" w:cs="Calibri"/>
          <w:iCs/>
        </w:rPr>
      </w:pPr>
      <w:r>
        <w:rPr>
          <w:rFonts w:ascii="Century" w:hAnsi="Century" w:cs="Calibri"/>
          <w:iCs/>
        </w:rPr>
        <w:lastRenderedPageBreak/>
        <w:t xml:space="preserve"> </w:t>
      </w:r>
      <w:r>
        <w:rPr>
          <w:rFonts w:ascii="Century" w:hAnsi="Century"/>
        </w:rPr>
        <w:t xml:space="preserve">Por tanto, se condena al </w:t>
      </w:r>
      <w:r w:rsidR="00017169">
        <w:rPr>
          <w:rFonts w:ascii="Century" w:hAnsi="Century"/>
        </w:rPr>
        <w:t>Agente de Tránsito Municipal demandado</w:t>
      </w:r>
      <w:r w:rsidRPr="00CF0563">
        <w:rPr>
          <w:rFonts w:ascii="Century" w:hAnsi="Century"/>
        </w:rPr>
        <w:t xml:space="preserve"> a realizar las gestiones necesarias para la devolución </w:t>
      </w:r>
      <w:r>
        <w:rPr>
          <w:rFonts w:ascii="Century" w:hAnsi="Century"/>
        </w:rPr>
        <w:t>de dich</w:t>
      </w:r>
      <w:r w:rsidR="00017169">
        <w:rPr>
          <w:rFonts w:ascii="Century" w:hAnsi="Century"/>
        </w:rPr>
        <w:t>a cantidad</w:t>
      </w:r>
      <w:r>
        <w:rPr>
          <w:rFonts w:ascii="Century" w:hAnsi="Century"/>
        </w:rPr>
        <w:t xml:space="preserve"> </w:t>
      </w:r>
      <w:r w:rsidRPr="00CF0563">
        <w:rPr>
          <w:rFonts w:ascii="Century" w:hAnsi="Century"/>
        </w:rPr>
        <w:t>al</w:t>
      </w:r>
      <w:r w:rsidR="00017169">
        <w:rPr>
          <w:rFonts w:ascii="Century" w:hAnsi="Century"/>
        </w:rPr>
        <w:t xml:space="preserve"> justiciable</w:t>
      </w:r>
      <w:r>
        <w:rPr>
          <w:rFonts w:ascii="Century" w:hAnsi="Century"/>
        </w:rPr>
        <w:t xml:space="preserve">, lo anterior, </w:t>
      </w:r>
      <w:r w:rsidRPr="00CF0563">
        <w:rPr>
          <w:rFonts w:ascii="Century" w:hAnsi="Century"/>
        </w:rPr>
        <w:t>dentro de los 15 quince días siguientes a aquél en que haya causado ejecutoria la presente resolución, ello al tenor de lo dispuesto en el artículo 322 del Código de Procedimiento y Justicia</w:t>
      </w:r>
      <w:r w:rsidRPr="00CF0563">
        <w:rPr>
          <w:rFonts w:ascii="Century" w:hAnsi="Century" w:cs="Calibri"/>
          <w:iCs/>
        </w:rPr>
        <w:t xml:space="preserve"> Administrativa para el Estado y los Municipios de Guanajuato.</w:t>
      </w:r>
      <w:r>
        <w:rPr>
          <w:rFonts w:ascii="Century" w:hAnsi="Century" w:cs="Calibri"/>
          <w:iCs/>
        </w:rPr>
        <w:t xml:space="preserve"> ----</w:t>
      </w:r>
      <w:r w:rsidR="00017169">
        <w:rPr>
          <w:rFonts w:ascii="Century" w:hAnsi="Century" w:cs="Calibri"/>
          <w:iCs/>
        </w:rPr>
        <w:t>--------------------------------------------</w:t>
      </w:r>
      <w:r>
        <w:rPr>
          <w:rFonts w:ascii="Century" w:hAnsi="Century" w:cs="Calibri"/>
          <w:iCs/>
        </w:rPr>
        <w:t>---</w:t>
      </w:r>
    </w:p>
    <w:p w14:paraId="0C6EC971" w14:textId="77777777" w:rsidR="002F4D5A" w:rsidRDefault="002F4D5A" w:rsidP="002F4D5A">
      <w:pPr>
        <w:spacing w:line="360" w:lineRule="auto"/>
        <w:ind w:firstLine="708"/>
        <w:jc w:val="both"/>
        <w:rPr>
          <w:rFonts w:ascii="Century" w:hAnsi="Century" w:cs="Calibri"/>
          <w:iCs/>
        </w:rPr>
      </w:pPr>
    </w:p>
    <w:p w14:paraId="1132B983" w14:textId="77777777" w:rsidR="002F4D5A" w:rsidRPr="007D0C4C" w:rsidRDefault="002F4D5A" w:rsidP="002F4D5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620398AD" w14:textId="579863BB" w:rsidR="002F4D5A" w:rsidRDefault="002F4D5A" w:rsidP="002F4D5A">
      <w:pPr>
        <w:pStyle w:val="Textoindependiente"/>
        <w:rPr>
          <w:rFonts w:ascii="Century" w:hAnsi="Century" w:cs="Calibri"/>
        </w:rPr>
      </w:pPr>
    </w:p>
    <w:p w14:paraId="0C36DAF9" w14:textId="77777777" w:rsidR="00017169" w:rsidRDefault="00017169" w:rsidP="002F4D5A">
      <w:pPr>
        <w:pStyle w:val="Textoindependiente"/>
        <w:rPr>
          <w:rFonts w:ascii="Century" w:hAnsi="Century" w:cs="Calibri"/>
        </w:rPr>
      </w:pPr>
    </w:p>
    <w:p w14:paraId="3F0506A1" w14:textId="77777777" w:rsidR="002F4D5A" w:rsidRDefault="002F4D5A" w:rsidP="002F4D5A">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EDC29E7" w14:textId="77777777" w:rsidR="002F4D5A" w:rsidRPr="007D0C4C" w:rsidRDefault="002F4D5A" w:rsidP="002F4D5A">
      <w:pPr>
        <w:pStyle w:val="Textoindependiente"/>
        <w:rPr>
          <w:rFonts w:ascii="Century" w:hAnsi="Century" w:cs="Calibri"/>
        </w:rPr>
      </w:pPr>
    </w:p>
    <w:p w14:paraId="1F404D79" w14:textId="77777777" w:rsidR="002F4D5A" w:rsidRPr="007D0C4C" w:rsidRDefault="002F4D5A" w:rsidP="002F4D5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00E8EA89" w14:textId="77777777" w:rsidR="002F4D5A" w:rsidRPr="007218BE" w:rsidRDefault="002F4D5A" w:rsidP="002F4D5A">
      <w:pPr>
        <w:pStyle w:val="Textoindependiente"/>
        <w:spacing w:line="360" w:lineRule="auto"/>
        <w:ind w:firstLine="709"/>
        <w:rPr>
          <w:rFonts w:ascii="Century" w:hAnsi="Century" w:cs="Calibri"/>
          <w:sz w:val="20"/>
          <w:szCs w:val="20"/>
        </w:rPr>
      </w:pPr>
    </w:p>
    <w:p w14:paraId="027A3981" w14:textId="77777777" w:rsidR="002F4D5A" w:rsidRPr="007D0C4C" w:rsidRDefault="002F4D5A" w:rsidP="002F4D5A">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25FCB207" w14:textId="77777777" w:rsidR="002F4D5A" w:rsidRPr="007218BE" w:rsidRDefault="002F4D5A" w:rsidP="002F4D5A">
      <w:pPr>
        <w:spacing w:line="360" w:lineRule="auto"/>
        <w:ind w:firstLine="709"/>
        <w:jc w:val="both"/>
        <w:rPr>
          <w:rFonts w:ascii="Century" w:hAnsi="Century" w:cs="Calibri"/>
          <w:b/>
          <w:bCs/>
          <w:iCs/>
          <w:sz w:val="20"/>
          <w:szCs w:val="20"/>
          <w:lang w:val="es-MX"/>
        </w:rPr>
      </w:pPr>
    </w:p>
    <w:p w14:paraId="6A46834D" w14:textId="4DA441E8" w:rsidR="002F4D5A" w:rsidRPr="007D0C4C" w:rsidRDefault="002F4D5A" w:rsidP="002F4D5A">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infracción</w:t>
      </w:r>
      <w:r>
        <w:rPr>
          <w:rFonts w:ascii="Century" w:hAnsi="Century" w:cs="Calibri"/>
        </w:rPr>
        <w:t xml:space="preserve"> con</w:t>
      </w:r>
      <w:r w:rsidRPr="007D0C4C">
        <w:rPr>
          <w:rFonts w:ascii="Century" w:hAnsi="Century" w:cs="Calibri"/>
        </w:rPr>
        <w:t xml:space="preserve"> número</w:t>
      </w:r>
      <w:r>
        <w:rPr>
          <w:rFonts w:ascii="Century" w:hAnsi="Century" w:cs="Calibri"/>
        </w:rPr>
        <w:t xml:space="preserve"> de folio</w:t>
      </w:r>
      <w:r w:rsidRPr="007D0C4C">
        <w:rPr>
          <w:rFonts w:ascii="Century" w:hAnsi="Century" w:cs="Calibri"/>
        </w:rPr>
        <w:t xml:space="preserve"> </w:t>
      </w:r>
      <w:r w:rsidR="009802BC">
        <w:rPr>
          <w:rFonts w:ascii="Century" w:hAnsi="Century" w:cs="Calibri"/>
        </w:rPr>
        <w:t>T5667960</w:t>
      </w:r>
      <w:r w:rsidRPr="00213769">
        <w:rPr>
          <w:rFonts w:ascii="Century" w:hAnsi="Century" w:cs="Calibri"/>
        </w:rPr>
        <w:t xml:space="preserve"> (</w:t>
      </w:r>
      <w:r w:rsidR="009802BC">
        <w:rPr>
          <w:rFonts w:ascii="Century" w:hAnsi="Century" w:cs="Calibri"/>
        </w:rPr>
        <w:t>Letra T cinco seis seis siete nueve seis cero</w:t>
      </w:r>
      <w:r w:rsidRPr="00213769">
        <w:rPr>
          <w:rFonts w:ascii="Century" w:hAnsi="Century" w:cs="Calibri"/>
        </w:rPr>
        <w:t xml:space="preserve">), de fecha </w:t>
      </w:r>
      <w:r w:rsidR="009802BC">
        <w:rPr>
          <w:rFonts w:ascii="Century" w:hAnsi="Century" w:cs="Calibri"/>
        </w:rPr>
        <w:t>31 treinta y uno de julio</w:t>
      </w:r>
      <w:r>
        <w:rPr>
          <w:rFonts w:ascii="Century" w:hAnsi="Century" w:cs="Calibri"/>
        </w:rPr>
        <w:t xml:space="preserve"> del año </w:t>
      </w:r>
      <w:r w:rsidRPr="007D0C4C">
        <w:rPr>
          <w:rFonts w:ascii="Century" w:hAnsi="Century" w:cs="Calibri"/>
        </w:rPr>
        <w:t>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Pr>
          <w:rFonts w:ascii="Century" w:hAnsi="Century" w:cs="Calibri"/>
        </w:rPr>
        <w:t>--------------------------------------------------------------------------------------</w:t>
      </w:r>
    </w:p>
    <w:p w14:paraId="2E2820D7" w14:textId="77777777" w:rsidR="002F4D5A" w:rsidRPr="007218BE" w:rsidRDefault="002F4D5A" w:rsidP="002F4D5A">
      <w:pPr>
        <w:pStyle w:val="Textoindependiente"/>
        <w:rPr>
          <w:rFonts w:ascii="Century" w:hAnsi="Century" w:cs="Calibri"/>
          <w:b/>
          <w:bCs/>
          <w:iCs/>
          <w:sz w:val="20"/>
          <w:szCs w:val="20"/>
          <w:lang w:val="es-ES"/>
        </w:rPr>
      </w:pPr>
    </w:p>
    <w:p w14:paraId="54809DA3" w14:textId="3BC21D12" w:rsidR="002F4D5A" w:rsidRDefault="002F4D5A" w:rsidP="002F4D5A">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iCs/>
        </w:rPr>
        <w:t>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resul</w:t>
      </w:r>
      <w:r w:rsidR="009802BC">
        <w:rPr>
          <w:rFonts w:ascii="Century" w:hAnsi="Century" w:cs="Calibri"/>
          <w:iCs/>
        </w:rPr>
        <w:t xml:space="preserve">ta procedente la devolución de $754.90 (setecientos cincuenta y cuatro pesos 90/100 M/N), por concepto del pago realizado por el acta declarada nula, por lo que </w:t>
      </w:r>
      <w:r>
        <w:rPr>
          <w:rFonts w:ascii="Century" w:hAnsi="Century" w:cs="Calibri"/>
        </w:rPr>
        <w:t>s</w:t>
      </w:r>
      <w:r w:rsidRPr="007D0C4C">
        <w:rPr>
          <w:rFonts w:ascii="Century" w:hAnsi="Century" w:cs="Calibri"/>
        </w:rPr>
        <w:t>e condena a</w:t>
      </w:r>
      <w:r w:rsidR="009802BC">
        <w:rPr>
          <w:rFonts w:ascii="Century" w:hAnsi="Century" w:cs="Calibri"/>
        </w:rPr>
        <w:t>l Agente de Tránsito demandado,</w:t>
      </w:r>
      <w:r w:rsidRPr="007D0C4C">
        <w:rPr>
          <w:rFonts w:ascii="Century" w:hAnsi="Century" w:cs="Calibri"/>
        </w:rPr>
        <w:t xml:space="preserve"> </w:t>
      </w:r>
      <w:r w:rsidR="006A57F1">
        <w:rPr>
          <w:rFonts w:ascii="Century" w:hAnsi="Century" w:cs="Calibri"/>
        </w:rPr>
        <w:t>r</w:t>
      </w:r>
      <w:r w:rsidRPr="007D0C4C">
        <w:rPr>
          <w:rFonts w:ascii="Century" w:hAnsi="Century" w:cs="Calibri"/>
        </w:rPr>
        <w:t>ealice las gestiones necesarias para la devolución de</w:t>
      </w:r>
      <w:r>
        <w:rPr>
          <w:rFonts w:ascii="Century" w:hAnsi="Century" w:cs="Calibri"/>
        </w:rPr>
        <w:t xml:space="preserve"> </w:t>
      </w:r>
      <w:r w:rsidR="009802BC">
        <w:rPr>
          <w:rFonts w:ascii="Century" w:hAnsi="Century" w:cs="Calibri"/>
        </w:rPr>
        <w:t>di</w:t>
      </w:r>
      <w:r>
        <w:rPr>
          <w:rFonts w:ascii="Century" w:hAnsi="Century" w:cs="Calibri"/>
        </w:rPr>
        <w:t xml:space="preserve">cha </w:t>
      </w:r>
      <w:r w:rsidR="009802BC">
        <w:rPr>
          <w:rFonts w:ascii="Century" w:hAnsi="Century" w:cs="Calibri"/>
        </w:rPr>
        <w:t>cantidad</w:t>
      </w:r>
      <w:r w:rsidRPr="007D0C4C">
        <w:rPr>
          <w:rFonts w:ascii="Century" w:hAnsi="Century" w:cs="Calibri"/>
        </w:rPr>
        <w:t xml:space="preserve">; de conformidad con lo </w:t>
      </w:r>
      <w:r>
        <w:rPr>
          <w:rFonts w:ascii="Century" w:hAnsi="Century" w:cs="Calibri"/>
        </w:rPr>
        <w:t xml:space="preserve">establecido en el Considerando </w:t>
      </w:r>
      <w:r w:rsidR="009802BC">
        <w:rPr>
          <w:rFonts w:ascii="Century" w:hAnsi="Century" w:cs="Calibri"/>
        </w:rPr>
        <w:t>Octavo</w:t>
      </w:r>
      <w:r w:rsidRPr="007D0C4C">
        <w:rPr>
          <w:rFonts w:ascii="Century" w:hAnsi="Century" w:cs="Calibri"/>
        </w:rPr>
        <w:t xml:space="preserve"> de esta resolución. </w:t>
      </w:r>
      <w:r>
        <w:rPr>
          <w:rFonts w:ascii="Century" w:hAnsi="Century" w:cs="Calibri"/>
        </w:rPr>
        <w:t>-</w:t>
      </w:r>
    </w:p>
    <w:p w14:paraId="652C65A2" w14:textId="77777777" w:rsidR="002F4D5A" w:rsidRPr="00485B78" w:rsidRDefault="002F4D5A" w:rsidP="002F4D5A">
      <w:pPr>
        <w:pStyle w:val="Textoindependiente"/>
        <w:spacing w:line="360" w:lineRule="auto"/>
        <w:ind w:firstLine="709"/>
        <w:rPr>
          <w:rFonts w:ascii="Century" w:hAnsi="Century" w:cs="Calibri"/>
          <w:b/>
          <w:sz w:val="20"/>
          <w:szCs w:val="20"/>
        </w:rPr>
      </w:pPr>
    </w:p>
    <w:p w14:paraId="332CF17A" w14:textId="77777777" w:rsidR="0054251C" w:rsidRDefault="0054251C" w:rsidP="002F4D5A">
      <w:pPr>
        <w:pStyle w:val="Textoindependiente"/>
        <w:spacing w:line="360" w:lineRule="auto"/>
        <w:ind w:firstLine="708"/>
        <w:rPr>
          <w:rFonts w:ascii="Century" w:hAnsi="Century" w:cs="Calibri"/>
        </w:rPr>
      </w:pPr>
    </w:p>
    <w:p w14:paraId="348E5F96" w14:textId="77777777" w:rsidR="0054251C" w:rsidRDefault="0054251C" w:rsidP="002F4D5A">
      <w:pPr>
        <w:pStyle w:val="Textoindependiente"/>
        <w:spacing w:line="360" w:lineRule="auto"/>
        <w:ind w:firstLine="708"/>
        <w:rPr>
          <w:rFonts w:ascii="Century" w:hAnsi="Century" w:cs="Calibri"/>
        </w:rPr>
      </w:pPr>
    </w:p>
    <w:p w14:paraId="7343D582" w14:textId="7B277A5E" w:rsidR="002F4D5A" w:rsidRPr="007D0C4C" w:rsidRDefault="002F4D5A" w:rsidP="002F4D5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0C62DE61" w14:textId="77777777" w:rsidR="002F4D5A" w:rsidRPr="007218BE" w:rsidRDefault="002F4D5A" w:rsidP="002F4D5A">
      <w:pPr>
        <w:spacing w:line="360" w:lineRule="auto"/>
        <w:jc w:val="both"/>
        <w:rPr>
          <w:rFonts w:ascii="Century" w:hAnsi="Century" w:cs="Calibri"/>
          <w:sz w:val="20"/>
          <w:szCs w:val="20"/>
          <w:lang w:val="es-MX"/>
        </w:rPr>
      </w:pPr>
    </w:p>
    <w:p w14:paraId="47F9F658" w14:textId="77777777" w:rsidR="002F4D5A" w:rsidRPr="007D0C4C" w:rsidRDefault="002F4D5A" w:rsidP="002F4D5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5B6C7645" w14:textId="77777777" w:rsidR="002F4D5A" w:rsidRPr="007218BE" w:rsidRDefault="002F4D5A" w:rsidP="002F4D5A">
      <w:pPr>
        <w:spacing w:line="360" w:lineRule="auto"/>
        <w:jc w:val="both"/>
        <w:rPr>
          <w:rFonts w:ascii="Century" w:hAnsi="Century" w:cs="Calibri"/>
          <w:sz w:val="20"/>
          <w:szCs w:val="20"/>
          <w:lang w:val="es-MX"/>
        </w:rPr>
      </w:pPr>
    </w:p>
    <w:p w14:paraId="6B0208E9" w14:textId="77777777" w:rsidR="002F4D5A" w:rsidRDefault="002F4D5A" w:rsidP="002F4D5A">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481CB64D" w14:textId="77777777" w:rsidR="002F4D5A" w:rsidRPr="007218BE" w:rsidRDefault="002F4D5A" w:rsidP="002F4D5A">
      <w:pPr>
        <w:pStyle w:val="Textoindependiente"/>
        <w:spacing w:line="360" w:lineRule="auto"/>
        <w:rPr>
          <w:rFonts w:ascii="Century" w:hAnsi="Century" w:cs="Calibri"/>
          <w:sz w:val="20"/>
          <w:szCs w:val="20"/>
        </w:rPr>
      </w:pPr>
    </w:p>
    <w:p w14:paraId="108A71EE" w14:textId="77777777" w:rsidR="002F4D5A" w:rsidRDefault="002F4D5A" w:rsidP="002F4D5A">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31B5BCF" w14:textId="77777777" w:rsidR="00451F65" w:rsidRDefault="00451F65" w:rsidP="00DA3895">
      <w:pPr>
        <w:pStyle w:val="SENTENCIAS"/>
      </w:pPr>
    </w:p>
    <w:sectPr w:rsidR="00451F65" w:rsidSect="00DA389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70FBA" w14:textId="77777777" w:rsidR="00D955B4" w:rsidRDefault="00D955B4">
      <w:r>
        <w:separator/>
      </w:r>
    </w:p>
  </w:endnote>
  <w:endnote w:type="continuationSeparator" w:id="0">
    <w:p w14:paraId="20E8B640" w14:textId="77777777" w:rsidR="00D955B4" w:rsidRDefault="00D955B4">
      <w:r>
        <w:continuationSeparator/>
      </w:r>
    </w:p>
  </w:endnote>
  <w:endnote w:type="continuationNotice" w:id="1">
    <w:p w14:paraId="330CF9D1" w14:textId="77777777" w:rsidR="00D955B4" w:rsidRDefault="00D95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67AEEA2" w:rsidR="00495F9A" w:rsidRPr="007F7AC8" w:rsidRDefault="00495F9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9223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92235">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495F9A" w:rsidRPr="007F7AC8" w:rsidRDefault="00495F9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69028" w14:textId="77777777" w:rsidR="00D955B4" w:rsidRDefault="00D955B4">
      <w:r>
        <w:separator/>
      </w:r>
    </w:p>
  </w:footnote>
  <w:footnote w:type="continuationSeparator" w:id="0">
    <w:p w14:paraId="6C669832" w14:textId="77777777" w:rsidR="00D955B4" w:rsidRDefault="00D955B4">
      <w:r>
        <w:continuationSeparator/>
      </w:r>
    </w:p>
  </w:footnote>
  <w:footnote w:type="continuationNotice" w:id="1">
    <w:p w14:paraId="3AA7E3AB" w14:textId="77777777" w:rsidR="00D955B4" w:rsidRDefault="00D955B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495F9A" w:rsidRDefault="00495F9A">
    <w:pPr>
      <w:pStyle w:val="Encabezado"/>
      <w:framePr w:wrap="around" w:vAnchor="text" w:hAnchor="margin" w:xAlign="center" w:y="1"/>
      <w:rPr>
        <w:rStyle w:val="Nmerodepgina"/>
      </w:rPr>
    </w:pPr>
  </w:p>
  <w:p w14:paraId="3ADE87C8" w14:textId="77777777" w:rsidR="00495F9A" w:rsidRDefault="00495F9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495F9A" w:rsidRDefault="00495F9A" w:rsidP="007F7AC8">
    <w:pPr>
      <w:pStyle w:val="Encabezado"/>
      <w:jc w:val="right"/>
      <w:rPr>
        <w:color w:val="7F7F7F" w:themeColor="text1" w:themeTint="80"/>
      </w:rPr>
    </w:pPr>
  </w:p>
  <w:p w14:paraId="599D9AEC" w14:textId="7502C1D9" w:rsidR="007D68F6" w:rsidRDefault="007D68F6" w:rsidP="007F7AC8">
    <w:pPr>
      <w:pStyle w:val="Encabezado"/>
      <w:jc w:val="right"/>
      <w:rPr>
        <w:color w:val="7F7F7F" w:themeColor="text1" w:themeTint="80"/>
      </w:rPr>
    </w:pPr>
  </w:p>
  <w:p w14:paraId="05D390CE" w14:textId="77777777" w:rsidR="007D68F6" w:rsidRDefault="007D68F6" w:rsidP="007F7AC8">
    <w:pPr>
      <w:pStyle w:val="Encabezado"/>
      <w:jc w:val="right"/>
      <w:rPr>
        <w:color w:val="7F7F7F" w:themeColor="text1" w:themeTint="80"/>
      </w:rPr>
    </w:pPr>
  </w:p>
  <w:p w14:paraId="1B439560" w14:textId="77777777" w:rsidR="00495F9A" w:rsidRDefault="00495F9A" w:rsidP="007F7AC8">
    <w:pPr>
      <w:pStyle w:val="Encabezado"/>
      <w:jc w:val="right"/>
      <w:rPr>
        <w:color w:val="7F7F7F" w:themeColor="text1" w:themeTint="80"/>
      </w:rPr>
    </w:pPr>
  </w:p>
  <w:p w14:paraId="0D234A56" w14:textId="77777777" w:rsidR="00495F9A" w:rsidRDefault="00495F9A" w:rsidP="007F7AC8">
    <w:pPr>
      <w:pStyle w:val="Encabezado"/>
      <w:jc w:val="right"/>
      <w:rPr>
        <w:color w:val="7F7F7F" w:themeColor="text1" w:themeTint="80"/>
      </w:rPr>
    </w:pPr>
  </w:p>
  <w:p w14:paraId="199CFC4D" w14:textId="77777777" w:rsidR="00495F9A" w:rsidRDefault="00495F9A" w:rsidP="007F7AC8">
    <w:pPr>
      <w:pStyle w:val="Encabezado"/>
      <w:jc w:val="right"/>
      <w:rPr>
        <w:color w:val="7F7F7F" w:themeColor="text1" w:themeTint="80"/>
      </w:rPr>
    </w:pPr>
  </w:p>
  <w:p w14:paraId="324AD5B9" w14:textId="38DBAEDE" w:rsidR="00495F9A" w:rsidRDefault="00495F9A" w:rsidP="007F7AC8">
    <w:pPr>
      <w:pStyle w:val="Encabezado"/>
      <w:jc w:val="right"/>
    </w:pPr>
    <w:r>
      <w:rPr>
        <w:color w:val="7F7F7F" w:themeColor="text1" w:themeTint="80"/>
      </w:rPr>
      <w:t>Expediente Número 0</w:t>
    </w:r>
    <w:r w:rsidR="00DA3895">
      <w:rPr>
        <w:color w:val="7F7F7F" w:themeColor="text1" w:themeTint="80"/>
      </w:rPr>
      <w:t>967/3erJAM/2017</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495F9A" w:rsidRDefault="00495F9A">
    <w:pPr>
      <w:pStyle w:val="Encabezado"/>
      <w:jc w:val="right"/>
      <w:rPr>
        <w:color w:val="8496B0" w:themeColor="text2" w:themeTint="99"/>
        <w:lang w:val="es-ES"/>
      </w:rPr>
    </w:pPr>
  </w:p>
  <w:p w14:paraId="55B9103D" w14:textId="77777777" w:rsidR="00495F9A" w:rsidRDefault="00495F9A">
    <w:pPr>
      <w:pStyle w:val="Encabezado"/>
      <w:jc w:val="right"/>
      <w:rPr>
        <w:color w:val="8496B0" w:themeColor="text2" w:themeTint="99"/>
        <w:lang w:val="es-ES"/>
      </w:rPr>
    </w:pPr>
  </w:p>
  <w:p w14:paraId="46CC684C" w14:textId="77777777" w:rsidR="00495F9A" w:rsidRDefault="00495F9A">
    <w:pPr>
      <w:pStyle w:val="Encabezado"/>
      <w:jc w:val="right"/>
      <w:rPr>
        <w:color w:val="8496B0" w:themeColor="text2" w:themeTint="99"/>
        <w:lang w:val="es-ES"/>
      </w:rPr>
    </w:pPr>
  </w:p>
  <w:p w14:paraId="12B0032A" w14:textId="77777777" w:rsidR="00495F9A" w:rsidRDefault="00495F9A">
    <w:pPr>
      <w:pStyle w:val="Encabezado"/>
      <w:jc w:val="right"/>
      <w:rPr>
        <w:color w:val="8496B0" w:themeColor="text2" w:themeTint="99"/>
        <w:lang w:val="es-ES"/>
      </w:rPr>
    </w:pPr>
  </w:p>
  <w:p w14:paraId="389A42BC" w14:textId="77777777" w:rsidR="00495F9A" w:rsidRDefault="00495F9A">
    <w:pPr>
      <w:pStyle w:val="Encabezado"/>
      <w:jc w:val="right"/>
      <w:rPr>
        <w:color w:val="8496B0" w:themeColor="text2" w:themeTint="99"/>
        <w:lang w:val="es-ES"/>
      </w:rPr>
    </w:pPr>
  </w:p>
  <w:p w14:paraId="4897847F" w14:textId="40DB5009" w:rsidR="00495F9A" w:rsidRDefault="00495F9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5"/>
  </w:num>
  <w:num w:numId="3">
    <w:abstractNumId w:val="11"/>
  </w:num>
  <w:num w:numId="4">
    <w:abstractNumId w:val="4"/>
  </w:num>
  <w:num w:numId="5">
    <w:abstractNumId w:val="0"/>
  </w:num>
  <w:num w:numId="6">
    <w:abstractNumId w:val="1"/>
  </w:num>
  <w:num w:numId="7">
    <w:abstractNumId w:val="8"/>
  </w:num>
  <w:num w:numId="8">
    <w:abstractNumId w:val="16"/>
  </w:num>
  <w:num w:numId="9">
    <w:abstractNumId w:val="17"/>
  </w:num>
  <w:num w:numId="10">
    <w:abstractNumId w:val="10"/>
  </w:num>
  <w:num w:numId="11">
    <w:abstractNumId w:val="2"/>
  </w:num>
  <w:num w:numId="12">
    <w:abstractNumId w:val="14"/>
  </w:num>
  <w:num w:numId="13">
    <w:abstractNumId w:val="3"/>
  </w:num>
  <w:num w:numId="14">
    <w:abstractNumId w:val="13"/>
  </w:num>
  <w:num w:numId="15">
    <w:abstractNumId w:val="12"/>
  </w:num>
  <w:num w:numId="16">
    <w:abstractNumId w:val="9"/>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A0E0F"/>
    <w:rsid w:val="001A4DFA"/>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3605"/>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6688"/>
    <w:rsid w:val="00380546"/>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7B7B"/>
    <w:rsid w:val="003D05A2"/>
    <w:rsid w:val="003D333E"/>
    <w:rsid w:val="003D37C8"/>
    <w:rsid w:val="003D4734"/>
    <w:rsid w:val="003E5D2F"/>
    <w:rsid w:val="003E6DB7"/>
    <w:rsid w:val="003F0547"/>
    <w:rsid w:val="00400711"/>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2235"/>
    <w:rsid w:val="0049390A"/>
    <w:rsid w:val="004954EB"/>
    <w:rsid w:val="00495F9A"/>
    <w:rsid w:val="004A0EB9"/>
    <w:rsid w:val="004A1DA7"/>
    <w:rsid w:val="004A2A5F"/>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06FB"/>
    <w:rsid w:val="00511F02"/>
    <w:rsid w:val="0051288E"/>
    <w:rsid w:val="00512D0A"/>
    <w:rsid w:val="00514956"/>
    <w:rsid w:val="005167F6"/>
    <w:rsid w:val="00520467"/>
    <w:rsid w:val="005320EC"/>
    <w:rsid w:val="0053659A"/>
    <w:rsid w:val="00540F24"/>
    <w:rsid w:val="00541443"/>
    <w:rsid w:val="0054251C"/>
    <w:rsid w:val="00545B77"/>
    <w:rsid w:val="00545FE9"/>
    <w:rsid w:val="0054718D"/>
    <w:rsid w:val="00550ED4"/>
    <w:rsid w:val="00553C53"/>
    <w:rsid w:val="00560B11"/>
    <w:rsid w:val="00564B63"/>
    <w:rsid w:val="00571DC9"/>
    <w:rsid w:val="00572A86"/>
    <w:rsid w:val="00576A9D"/>
    <w:rsid w:val="005831EC"/>
    <w:rsid w:val="00583370"/>
    <w:rsid w:val="00586965"/>
    <w:rsid w:val="0059075C"/>
    <w:rsid w:val="00593667"/>
    <w:rsid w:val="005A0ABA"/>
    <w:rsid w:val="005B08FF"/>
    <w:rsid w:val="005B1001"/>
    <w:rsid w:val="005B2E74"/>
    <w:rsid w:val="005B3ADB"/>
    <w:rsid w:val="005B6CC1"/>
    <w:rsid w:val="005B76F1"/>
    <w:rsid w:val="005C0E4C"/>
    <w:rsid w:val="005C5A39"/>
    <w:rsid w:val="005C6597"/>
    <w:rsid w:val="005C7F15"/>
    <w:rsid w:val="005D48BA"/>
    <w:rsid w:val="005D4DE5"/>
    <w:rsid w:val="005D53EB"/>
    <w:rsid w:val="005E327B"/>
    <w:rsid w:val="005F443F"/>
    <w:rsid w:val="00605B32"/>
    <w:rsid w:val="0061011B"/>
    <w:rsid w:val="00611E7E"/>
    <w:rsid w:val="006134B7"/>
    <w:rsid w:val="006221F3"/>
    <w:rsid w:val="00623568"/>
    <w:rsid w:val="00626F09"/>
    <w:rsid w:val="00647B09"/>
    <w:rsid w:val="0065097B"/>
    <w:rsid w:val="00650E5B"/>
    <w:rsid w:val="006545EF"/>
    <w:rsid w:val="00662618"/>
    <w:rsid w:val="0066472B"/>
    <w:rsid w:val="00666A10"/>
    <w:rsid w:val="00667086"/>
    <w:rsid w:val="0067088A"/>
    <w:rsid w:val="00673308"/>
    <w:rsid w:val="00673713"/>
    <w:rsid w:val="006768C3"/>
    <w:rsid w:val="00680F53"/>
    <w:rsid w:val="00684D8E"/>
    <w:rsid w:val="00693689"/>
    <w:rsid w:val="00695066"/>
    <w:rsid w:val="006A1F2F"/>
    <w:rsid w:val="006A57F1"/>
    <w:rsid w:val="006A6D8D"/>
    <w:rsid w:val="006B235F"/>
    <w:rsid w:val="006B67F7"/>
    <w:rsid w:val="006C5C3F"/>
    <w:rsid w:val="006D0F66"/>
    <w:rsid w:val="006D26AD"/>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D0C4C"/>
    <w:rsid w:val="007D0C91"/>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62"/>
    <w:rsid w:val="00A77BBD"/>
    <w:rsid w:val="00A82DA9"/>
    <w:rsid w:val="00A90FFF"/>
    <w:rsid w:val="00A927B1"/>
    <w:rsid w:val="00A92D08"/>
    <w:rsid w:val="00A95969"/>
    <w:rsid w:val="00AA0B73"/>
    <w:rsid w:val="00AA72AC"/>
    <w:rsid w:val="00AB53E6"/>
    <w:rsid w:val="00AC0BB0"/>
    <w:rsid w:val="00AC2581"/>
    <w:rsid w:val="00AC3934"/>
    <w:rsid w:val="00AC532A"/>
    <w:rsid w:val="00AD0700"/>
    <w:rsid w:val="00AD2B76"/>
    <w:rsid w:val="00AD5793"/>
    <w:rsid w:val="00AE5576"/>
    <w:rsid w:val="00AE575F"/>
    <w:rsid w:val="00AF1C92"/>
    <w:rsid w:val="00AF2D5F"/>
    <w:rsid w:val="00AF46F6"/>
    <w:rsid w:val="00AF63F9"/>
    <w:rsid w:val="00B006C3"/>
    <w:rsid w:val="00B01663"/>
    <w:rsid w:val="00B03F1B"/>
    <w:rsid w:val="00B05FFB"/>
    <w:rsid w:val="00B07098"/>
    <w:rsid w:val="00B07D0A"/>
    <w:rsid w:val="00B13569"/>
    <w:rsid w:val="00B1532E"/>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31B7"/>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1EED"/>
    <w:rsid w:val="00D05F90"/>
    <w:rsid w:val="00D15512"/>
    <w:rsid w:val="00D16537"/>
    <w:rsid w:val="00D17898"/>
    <w:rsid w:val="00D220C6"/>
    <w:rsid w:val="00D3317F"/>
    <w:rsid w:val="00D34B2E"/>
    <w:rsid w:val="00D378A5"/>
    <w:rsid w:val="00D41A74"/>
    <w:rsid w:val="00D46AE7"/>
    <w:rsid w:val="00D52000"/>
    <w:rsid w:val="00D60688"/>
    <w:rsid w:val="00D63B6A"/>
    <w:rsid w:val="00D674A0"/>
    <w:rsid w:val="00D6760D"/>
    <w:rsid w:val="00D768C2"/>
    <w:rsid w:val="00D807AE"/>
    <w:rsid w:val="00D80ED9"/>
    <w:rsid w:val="00D822E5"/>
    <w:rsid w:val="00D85058"/>
    <w:rsid w:val="00D85B75"/>
    <w:rsid w:val="00D85BAE"/>
    <w:rsid w:val="00D862FE"/>
    <w:rsid w:val="00D91D59"/>
    <w:rsid w:val="00D9398F"/>
    <w:rsid w:val="00D955B4"/>
    <w:rsid w:val="00D97ECE"/>
    <w:rsid w:val="00DA2C92"/>
    <w:rsid w:val="00DA3895"/>
    <w:rsid w:val="00DA5397"/>
    <w:rsid w:val="00DB1E82"/>
    <w:rsid w:val="00DB36D3"/>
    <w:rsid w:val="00DB76A8"/>
    <w:rsid w:val="00DB787C"/>
    <w:rsid w:val="00DC7A84"/>
    <w:rsid w:val="00DD0446"/>
    <w:rsid w:val="00DD10F5"/>
    <w:rsid w:val="00DD1398"/>
    <w:rsid w:val="00DD3713"/>
    <w:rsid w:val="00DE38AF"/>
    <w:rsid w:val="00DE3ECD"/>
    <w:rsid w:val="00DE5A62"/>
    <w:rsid w:val="00DF133F"/>
    <w:rsid w:val="00E05719"/>
    <w:rsid w:val="00E07749"/>
    <w:rsid w:val="00E1223E"/>
    <w:rsid w:val="00E41080"/>
    <w:rsid w:val="00E41C6B"/>
    <w:rsid w:val="00E41D58"/>
    <w:rsid w:val="00E438C0"/>
    <w:rsid w:val="00E43A91"/>
    <w:rsid w:val="00E55E07"/>
    <w:rsid w:val="00E57ED5"/>
    <w:rsid w:val="00E65687"/>
    <w:rsid w:val="00E65E34"/>
    <w:rsid w:val="00E6685B"/>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D4C2D"/>
    <w:rsid w:val="00ED6D3E"/>
    <w:rsid w:val="00ED78DD"/>
    <w:rsid w:val="00EE1FFF"/>
    <w:rsid w:val="00EE5A55"/>
    <w:rsid w:val="00EE696C"/>
    <w:rsid w:val="00EE7860"/>
    <w:rsid w:val="00EF1F5F"/>
    <w:rsid w:val="00EF6FC1"/>
    <w:rsid w:val="00F00466"/>
    <w:rsid w:val="00F01707"/>
    <w:rsid w:val="00F12BB5"/>
    <w:rsid w:val="00F21236"/>
    <w:rsid w:val="00F264D2"/>
    <w:rsid w:val="00F323AD"/>
    <w:rsid w:val="00F34032"/>
    <w:rsid w:val="00F35666"/>
    <w:rsid w:val="00F41F16"/>
    <w:rsid w:val="00F43AD1"/>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E0A81"/>
    <w:rsid w:val="00FE2412"/>
    <w:rsid w:val="00FE5A5F"/>
    <w:rsid w:val="00FE5CA5"/>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43046-3A91-414F-A22E-C577A7C1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3907</Words>
  <Characters>21493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2018-06-26T15:53:00Z</dcterms:created>
  <dcterms:modified xsi:type="dcterms:W3CDTF">2018-06-26T15:53:00Z</dcterms:modified>
</cp:coreProperties>
</file>